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500" w:lineRule="exact"/>
        <w:ind w:firstLine="422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F25CC8">
        <w:rPr>
          <w:rFonts w:ascii="黑体" w:eastAsia="黑体" w:hAnsi="黑体" w:hint="eastAsia"/>
          <w:b/>
          <w:bCs/>
          <w:color w:val="000000" w:themeColor="text1"/>
          <w:sz w:val="30"/>
          <w:szCs w:val="30"/>
        </w:rPr>
        <w:t>《乘法分配律》教学设计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 xml:space="preserve">                            </w:t>
      </w:r>
      <w:r w:rsidRPr="00F25CC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夏溪小学     杨丽霞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教学目标：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1、使学生结合具体的问题情境经历探索乘法分配律过程，结合乘法的意义理解乘法分配律。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2、使学生在观察、比较、猜测、分析和概括的过程中，培养简单的推理能力，增强用符号表达数学规律的意识，体会用字母表示乘法分配律的严谨和简洁。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/>
          <w:color w:val="000000" w:themeColor="text1"/>
          <w:sz w:val="24"/>
          <w:szCs w:val="24"/>
        </w:rPr>
        <w:t>3</w:t>
      </w: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、渗透</w:t>
      </w:r>
      <w:r w:rsidRPr="00F25CC8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“</w:t>
      </w: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从特殊到一般</w:t>
      </w:r>
      <w:r w:rsidRPr="00F25CC8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”</w:t>
      </w: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的数学思想和方法。使学生在数学活动过程中获得成功的体验，进一步增强学习数学的兴趣和自信心。</w:t>
      </w:r>
    </w:p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/>
          <w:color w:val="000000" w:themeColor="text1"/>
        </w:rPr>
      </w:pPr>
      <w:r w:rsidRPr="00F25CC8">
        <w:rPr>
          <w:rFonts w:asciiTheme="majorEastAsia" w:eastAsiaTheme="majorEastAsia" w:hAnsiTheme="majorEastAsia" w:hint="eastAsia"/>
          <w:b/>
          <w:bCs/>
          <w:color w:val="000000" w:themeColor="text1"/>
        </w:rPr>
        <w:t>教学重点</w:t>
      </w:r>
      <w:r w:rsidRPr="00F25CC8">
        <w:rPr>
          <w:rFonts w:asciiTheme="majorEastAsia" w:eastAsiaTheme="majorEastAsia" w:hAnsiTheme="majorEastAsia" w:hint="eastAsia"/>
          <w:color w:val="000000" w:themeColor="text1"/>
        </w:rPr>
        <w:t>：指导探索乘法分配律。</w:t>
      </w:r>
    </w:p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/>
          <w:color w:val="000000" w:themeColor="text1"/>
        </w:rPr>
      </w:pPr>
      <w:r w:rsidRPr="00F25CC8">
        <w:rPr>
          <w:rFonts w:asciiTheme="majorEastAsia" w:eastAsiaTheme="majorEastAsia" w:hAnsiTheme="majorEastAsia" w:hint="eastAsia"/>
          <w:b/>
          <w:bCs/>
          <w:color w:val="000000" w:themeColor="text1"/>
        </w:rPr>
        <w:t>教学难点：</w:t>
      </w:r>
      <w:r w:rsidRPr="00F25CC8">
        <w:rPr>
          <w:rFonts w:asciiTheme="majorEastAsia" w:eastAsiaTheme="majorEastAsia" w:hAnsiTheme="majorEastAsia" w:hint="eastAsia"/>
          <w:color w:val="000000" w:themeColor="text1"/>
        </w:rPr>
        <w:t>发现并归纳乘法分配律。</w:t>
      </w:r>
    </w:p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/>
          <w:b/>
          <w:color w:val="000000" w:themeColor="text1"/>
        </w:rPr>
      </w:pPr>
      <w:r w:rsidRPr="00F25CC8">
        <w:rPr>
          <w:rFonts w:asciiTheme="majorEastAsia" w:eastAsiaTheme="majorEastAsia" w:hAnsiTheme="majorEastAsia" w:hint="eastAsia"/>
          <w:b/>
          <w:color w:val="000000" w:themeColor="text1"/>
        </w:rPr>
        <w:t>教学过程：</w:t>
      </w:r>
    </w:p>
    <w:p w:rsidR="00F25CC8" w:rsidRPr="00F25CC8" w:rsidRDefault="00F25CC8" w:rsidP="00F25CC8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/>
          <w:color w:val="000000" w:themeColor="text1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</w:rPr>
        <w:t>复习乘法交换律和结合律，交流学习单第一题。</w:t>
      </w:r>
    </w:p>
    <w:p w:rsidR="00F25CC8" w:rsidRPr="00F25CC8" w:rsidRDefault="00F25CC8" w:rsidP="00F25CC8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/>
          <w:color w:val="000000" w:themeColor="text1"/>
        </w:rPr>
      </w:pPr>
      <w:r w:rsidRPr="00F25CC8">
        <w:rPr>
          <w:rFonts w:asciiTheme="majorEastAsia" w:eastAsiaTheme="majorEastAsia" w:hAnsiTheme="majorEastAsia" w:cs="Arial"/>
          <w:color w:val="000000" w:themeColor="text1"/>
        </w:rPr>
        <w:t>观察比较，形成规律</w:t>
      </w:r>
    </w:p>
    <w:p w:rsidR="00F25CC8" w:rsidRPr="00F25CC8" w:rsidRDefault="00F25CC8" w:rsidP="00F25CC8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 w:cs="Arial"/>
          <w:color w:val="000000" w:themeColor="text1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</w:rPr>
        <w:t>初步感知。交流学习单第二题的第一小题。</w:t>
      </w:r>
    </w:p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440" w:lineRule="exact"/>
        <w:ind w:left="360"/>
        <w:rPr>
          <w:rFonts w:asciiTheme="majorEastAsia" w:eastAsiaTheme="majorEastAsia" w:hAnsiTheme="majorEastAsia" w:cs="Arial"/>
          <w:color w:val="000000" w:themeColor="text1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</w:rPr>
        <w:t>师板书：（35+65）×6     35×6+65×6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师：</w:t>
      </w:r>
      <w:r w:rsidRPr="00F25CC8"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  <w:t>比较两个综合算式：你觉得两种算法在思路上根本的不同是什么？</w:t>
      </w:r>
      <w:r w:rsidRPr="00F25CC8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szCs w:val="24"/>
        </w:rPr>
        <w:t xml:space="preserve">    </w:t>
      </w:r>
    </w:p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 w:cs="Arial"/>
          <w:color w:val="000000" w:themeColor="text1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</w:rPr>
        <w:t>引导：</w:t>
      </w:r>
      <w:r w:rsidRPr="00F25CC8">
        <w:rPr>
          <w:rFonts w:asciiTheme="majorEastAsia" w:eastAsiaTheme="majorEastAsia" w:hAnsiTheme="majorEastAsia" w:cs="Arial"/>
          <w:color w:val="000000" w:themeColor="text1"/>
        </w:rPr>
        <w:t>两个算式结果相等吗？</w:t>
      </w:r>
      <w:r w:rsidRPr="00F25CC8">
        <w:rPr>
          <w:rFonts w:asciiTheme="majorEastAsia" w:eastAsiaTheme="majorEastAsia" w:hAnsiTheme="majorEastAsia" w:cs="Arial" w:hint="eastAsia"/>
          <w:color w:val="000000" w:themeColor="text1"/>
        </w:rPr>
        <w:t>既然结果相等，那么我们在两个算式之间用什么符号来表示它们的得数是相等的呢？</w:t>
      </w:r>
    </w:p>
    <w:p w:rsidR="00F25CC8" w:rsidRPr="00F25CC8" w:rsidRDefault="00F25CC8" w:rsidP="00F25CC8">
      <w:pPr>
        <w:pStyle w:val="a4"/>
        <w:shd w:val="clear" w:color="auto" w:fill="FFFFFF" w:themeFill="background1"/>
        <w:spacing w:before="0" w:beforeAutospacing="0" w:after="0" w:afterAutospacing="0" w:line="440" w:lineRule="exact"/>
        <w:rPr>
          <w:rFonts w:asciiTheme="majorEastAsia" w:eastAsiaTheme="majorEastAsia" w:hAnsiTheme="majorEastAsia" w:cs="Arial"/>
          <w:color w:val="000000" w:themeColor="text1"/>
        </w:rPr>
      </w:pPr>
      <w:r w:rsidRPr="00F25CC8">
        <w:rPr>
          <w:rFonts w:asciiTheme="majorEastAsia" w:eastAsiaTheme="majorEastAsia" w:hAnsiTheme="majorEastAsia" w:cs="Arial"/>
          <w:color w:val="000000" w:themeColor="text1"/>
        </w:rPr>
        <w:t>观察比较：等号两边的算式有什么联系？</w:t>
      </w:r>
      <w:r w:rsidRPr="00F25CC8">
        <w:rPr>
          <w:rFonts w:asciiTheme="majorEastAsia" w:eastAsiaTheme="majorEastAsia" w:hAnsiTheme="majorEastAsia" w:cs="Arial" w:hint="eastAsia"/>
          <w:color w:val="000000" w:themeColor="text1"/>
        </w:rPr>
        <w:t>它们有哪些相同之处和不同之处？</w:t>
      </w:r>
    </w:p>
    <w:p w:rsidR="00F25CC8" w:rsidRPr="00F25CC8" w:rsidRDefault="00F25CC8" w:rsidP="00F25CC8">
      <w:pPr>
        <w:pStyle w:val="a3"/>
        <w:widowControl/>
        <w:numPr>
          <w:ilvl w:val="0"/>
          <w:numId w:val="5"/>
        </w:numPr>
        <w:shd w:val="clear" w:color="auto" w:fill="FFFFFF" w:themeFill="background1"/>
        <w:spacing w:line="44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深入探究。交流学习单第二题的第二小题。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师板书：（6+4）</w:t>
      </w:r>
      <w:r w:rsidRPr="00F25CC8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×24    6×24+4×24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师：既然结果相同，那么我们可以写成什么？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观察思考：观察这两组算式，说一说等号左边的算式是怎么计算的？等号右边的算式又是怎么计算的？你发现了什么？</w:t>
      </w:r>
    </w:p>
    <w:p w:rsidR="00F25CC8" w:rsidRPr="00F25CC8" w:rsidRDefault="00F25CC8" w:rsidP="00F25CC8">
      <w:pPr>
        <w:pStyle w:val="a3"/>
        <w:widowControl/>
        <w:numPr>
          <w:ilvl w:val="0"/>
          <w:numId w:val="6"/>
        </w:numPr>
        <w:shd w:val="clear" w:color="auto" w:fill="FFFFFF" w:themeFill="background1"/>
        <w:spacing w:line="44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体验感悟。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师：像这种情况，是偶然的巧合还是有其中的规律呢？是不是有这样特征的式子，左右两边都相等呢？大家试着写一写，算一算。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问：你是怎么知道它们相等的？是不是都相等？小组里交流一下。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问：有不相等的吗？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谈话：大家举了很多的例子。看来这样的情况不是偶然的，也不是巧合，而是有其内在的规律。小声地读一读算式，和你的同桌说一说隐藏的规律。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4、揭示规律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师：像这样的算式写得完吗？那有什么好方法来表示呢？请试着写一写。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师板书：（</w:t>
      </w:r>
      <w:proofErr w:type="spellStart"/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a+b</w:t>
      </w:r>
      <w:proofErr w:type="spellEnd"/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Pr="00F25CC8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×c=a×</w:t>
      </w:r>
      <w:proofErr w:type="spellStart"/>
      <w:r w:rsidRPr="00F25CC8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c+b</w:t>
      </w:r>
      <w:proofErr w:type="spellEnd"/>
      <w:r w:rsidRPr="00F25CC8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×c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  <w:t>指出：这就是我们这节课要认识的乘法分配律。板书课题：乘法分配律，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szCs w:val="24"/>
        </w:rPr>
        <w:t>讨论：有什么好方法能快速地记住这个乘法分配律？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szCs w:val="24"/>
        </w:rPr>
        <w:t>谈话：既然左边等于右边，那右边等于左边吗？请你来说一说。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  <w:vertAlign w:val="subscript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5、比较：回忆以前学习的运算律，今天的和前面学的有什么不同？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三、巩固提高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1、完成想想做做1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2、完成想想做做2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师：第四组算式分别和哪个算式相等？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问：上面的三组算式，如果让你选你会选择哪个来计算，为什么？</w:t>
      </w:r>
    </w:p>
    <w:p w:rsidR="00F25CC8" w:rsidRPr="00F25CC8" w:rsidRDefault="00F25CC8" w:rsidP="00F25CC8">
      <w:pPr>
        <w:pStyle w:val="a3"/>
        <w:numPr>
          <w:ilvl w:val="0"/>
          <w:numId w:val="5"/>
        </w:numPr>
        <w:shd w:val="clear" w:color="auto" w:fill="FFFFFF" w:themeFill="background1"/>
        <w:spacing w:line="44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将例题改成求差，问：可以怎么样列式？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师：乘法分配律，你有什么补充？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</w:t>
      </w:r>
      <w:proofErr w:type="gramStart"/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总结全</w:t>
      </w:r>
      <w:proofErr w:type="gramEnd"/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课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问：通过本课的学习你有哪些收获？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szCs w:val="24"/>
        </w:rPr>
        <w:t>五、拓展延伸</w:t>
      </w:r>
    </w:p>
    <w:p w:rsidR="00F25CC8" w:rsidRPr="00F25CC8" w:rsidRDefault="00F25CC8" w:rsidP="00F25CC8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5CC8">
        <w:rPr>
          <w:rFonts w:asciiTheme="majorEastAsia" w:eastAsiaTheme="majorEastAsia" w:hAnsiTheme="majorEastAsia" w:cs="Arial" w:hint="eastAsia"/>
          <w:color w:val="000000" w:themeColor="text1"/>
          <w:kern w:val="0"/>
          <w:sz w:val="24"/>
          <w:szCs w:val="24"/>
        </w:rPr>
        <w:t>完成学习单三</w:t>
      </w:r>
    </w:p>
    <w:p w:rsidR="00F25CC8" w:rsidRPr="00F25CC8" w:rsidRDefault="00F25CC8" w:rsidP="00F25CC8">
      <w:pPr>
        <w:widowControl/>
        <w:shd w:val="clear" w:color="auto" w:fill="FFFFFF" w:themeFill="background1"/>
        <w:spacing w:line="5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25CC8" w:rsidRPr="00F25CC8" w:rsidRDefault="00F25CC8" w:rsidP="00F25CC8">
      <w:pPr>
        <w:widowControl/>
        <w:wordWrap w:val="0"/>
        <w:spacing w:line="270" w:lineRule="atLeas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>附：《乘法分配律》预习单</w:t>
      </w:r>
    </w:p>
    <w:p w:rsidR="00F25CC8" w:rsidRPr="00F25CC8" w:rsidRDefault="00F25CC8" w:rsidP="00F25CC8">
      <w:pPr>
        <w:pStyle w:val="a3"/>
        <w:numPr>
          <w:ilvl w:val="0"/>
          <w:numId w:val="2"/>
        </w:numPr>
        <w:spacing w:line="440" w:lineRule="exact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忆</w:t>
      </w:r>
      <w:proofErr w:type="gramStart"/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proofErr w:type="gramEnd"/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忆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>1、乘法交换律（用字母表示）：</w:t>
      </w:r>
      <w:r w:rsidRPr="00F25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>2、乘法结合律（用字母表示）：</w:t>
      </w:r>
      <w:r w:rsidRPr="00F25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二、做一做</w:t>
      </w:r>
    </w:p>
    <w:p w:rsidR="00F25CC8" w:rsidRPr="00F25CC8" w:rsidRDefault="00F25CC8" w:rsidP="00F25CC8">
      <w:pPr>
        <w:pStyle w:val="a3"/>
        <w:numPr>
          <w:ilvl w:val="0"/>
          <w:numId w:val="1"/>
        </w:numPr>
        <w:spacing w:line="360" w:lineRule="exact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>一件T恤35元，上衣65元，每种衣服各买6件。共需多少钱？（先填空，再列综合算式计算）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 xml:space="preserve">方法①:  </w:t>
      </w: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</w:t>
      </w: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方法②：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先求：</w:t>
      </w:r>
      <w:r w:rsidRPr="00F25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</w:t>
      </w: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         先求：</w:t>
      </w:r>
      <w:r w:rsidRPr="00F25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pStyle w:val="a3"/>
        <w:numPr>
          <w:ilvl w:val="0"/>
          <w:numId w:val="1"/>
        </w:numPr>
        <w:spacing w:line="360" w:lineRule="exact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lastRenderedPageBreak/>
        <w:t>四年级有6个班，五年级有4个班，</w:t>
      </w:r>
      <w:proofErr w:type="gramStart"/>
      <w:r w:rsidRPr="00F25CC8">
        <w:rPr>
          <w:rFonts w:asciiTheme="majorEastAsia" w:eastAsiaTheme="majorEastAsia" w:hAnsiTheme="majorEastAsia" w:hint="eastAsia"/>
          <w:sz w:val="24"/>
          <w:szCs w:val="24"/>
        </w:rPr>
        <w:t>每个班领24根</w:t>
      </w:r>
      <w:proofErr w:type="gramEnd"/>
      <w:r w:rsidRPr="00F25CC8">
        <w:rPr>
          <w:rFonts w:asciiTheme="majorEastAsia" w:eastAsiaTheme="majorEastAsia" w:hAnsiTheme="majorEastAsia" w:hint="eastAsia"/>
          <w:sz w:val="24"/>
          <w:szCs w:val="24"/>
        </w:rPr>
        <w:t>跳绳。四、五年级一共要领多少根跳绳？（先填空，再列综合算式计算）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 xml:space="preserve">方法①:  </w:t>
      </w: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</w:t>
      </w: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方法②：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先求：</w:t>
      </w:r>
      <w:r w:rsidRPr="00F25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</w:t>
      </w: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         先求：</w:t>
      </w:r>
      <w:r w:rsidRPr="00F25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pStyle w:val="a3"/>
        <w:numPr>
          <w:ilvl w:val="0"/>
          <w:numId w:val="1"/>
        </w:numPr>
        <w:spacing w:line="360" w:lineRule="exact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sz w:val="24"/>
          <w:szCs w:val="24"/>
        </w:rPr>
        <w:t>把第2题的问题改成：“四年级比五年级要多领多少根跳绳？”，该怎么求？（</w:t>
      </w:r>
      <w:proofErr w:type="gramStart"/>
      <w:r w:rsidRPr="00F25CC8">
        <w:rPr>
          <w:rFonts w:asciiTheme="majorEastAsia" w:eastAsiaTheme="majorEastAsia" w:hAnsiTheme="majorEastAsia" w:hint="eastAsia"/>
          <w:sz w:val="24"/>
          <w:szCs w:val="24"/>
        </w:rPr>
        <w:t>列综合</w:t>
      </w:r>
      <w:proofErr w:type="gramEnd"/>
      <w:r w:rsidRPr="00F25CC8">
        <w:rPr>
          <w:rFonts w:asciiTheme="majorEastAsia" w:eastAsiaTheme="majorEastAsia" w:hAnsiTheme="majorEastAsia" w:hint="eastAsia"/>
          <w:sz w:val="24"/>
          <w:szCs w:val="24"/>
        </w:rPr>
        <w:t>算式计算）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 xml:space="preserve">方法①:  </w:t>
      </w: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</w:t>
      </w: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方法②：</w:t>
      </w:r>
    </w:p>
    <w:p w:rsidR="00F25CC8" w:rsidRPr="00F25CC8" w:rsidRDefault="00F25CC8" w:rsidP="00F25CC8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pStyle w:val="a3"/>
        <w:spacing w:line="440" w:lineRule="exact"/>
        <w:ind w:left="7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pStyle w:val="a3"/>
        <w:spacing w:line="440" w:lineRule="exact"/>
        <w:ind w:left="7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5CC8" w:rsidRPr="00F25CC8" w:rsidRDefault="00F25CC8" w:rsidP="00F25CC8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>拓展延伸</w:t>
      </w:r>
    </w:p>
    <w:p w:rsidR="00F25CC8" w:rsidRPr="00F25CC8" w:rsidRDefault="00F25CC8" w:rsidP="00F25CC8">
      <w:pPr>
        <w:widowControl/>
        <w:spacing w:line="400" w:lineRule="exact"/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1、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补充一部分使等式成立：</w:t>
      </w:r>
    </w:p>
    <w:p w:rsidR="00F25CC8" w:rsidRPr="00F25CC8" w:rsidRDefault="00F25CC8" w:rsidP="00F25CC8">
      <w:pPr>
        <w:widowControl/>
        <w:spacing w:line="400" w:lineRule="exact"/>
        <w:ind w:firstLineChars="150" w:firstLine="36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26×25=20×25○□○□</w:t>
      </w:r>
    </w:p>
    <w:p w:rsidR="00F25CC8" w:rsidRPr="00F25CC8" w:rsidRDefault="00F25CC8" w:rsidP="00F25CC8">
      <w:pPr>
        <w:widowControl/>
        <w:spacing w:line="400" w:lineRule="exact"/>
        <w:ind w:firstLineChars="150" w:firstLine="36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</w:pP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26×17+□○□=26×（□○□），26×17+□○□=（□○□）×17</w:t>
      </w:r>
    </w:p>
    <w:p w:rsidR="00F25CC8" w:rsidRPr="00F25CC8" w:rsidRDefault="00F25CC8" w:rsidP="00F25CC8">
      <w:pPr>
        <w:widowControl/>
        <w:spacing w:line="400" w:lineRule="exact"/>
        <w:ind w:left="240" w:hangingChars="100" w:hanging="24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u w:val="single"/>
        </w:rPr>
      </w:pP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2、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18×32，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列竖式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计算时，我们是先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算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 xml:space="preserve">            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，然后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再算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 xml:space="preserve">           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，最后再把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 xml:space="preserve">                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。</w:t>
      </w:r>
    </w:p>
    <w:p w:rsidR="00F25CC8" w:rsidRPr="00F25CC8" w:rsidRDefault="00F25CC8" w:rsidP="00F25CC8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5CC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F25CC8">
        <w:rPr>
          <w:rFonts w:asciiTheme="majorEastAsia" w:eastAsiaTheme="majorEastAsia" w:hAnsiTheme="majorEastAsia" w:hint="eastAsia"/>
          <w:sz w:val="24"/>
          <w:szCs w:val="24"/>
        </w:rPr>
        <w:t xml:space="preserve"> 请尝试把竖式写成横式：18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×32</w:t>
      </w:r>
      <w:r w:rsidRPr="00F25CC8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=</w:t>
      </w:r>
      <w:r w:rsidRPr="00F25CC8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□○□+□○□</w:t>
      </w:r>
    </w:p>
    <w:p w:rsidR="008C1C18" w:rsidRPr="00F25CC8" w:rsidRDefault="008C1C18">
      <w:pPr>
        <w:rPr>
          <w:rFonts w:asciiTheme="majorEastAsia" w:eastAsiaTheme="majorEastAsia" w:hAnsiTheme="majorEastAsia"/>
          <w:sz w:val="24"/>
          <w:szCs w:val="24"/>
        </w:rPr>
      </w:pPr>
    </w:p>
    <w:sectPr w:rsidR="008C1C18" w:rsidRPr="00F25CC8" w:rsidSect="009D0D4D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ADE"/>
    <w:multiLevelType w:val="hybridMultilevel"/>
    <w:tmpl w:val="4B4287A8"/>
    <w:lvl w:ilvl="0" w:tplc="359AB50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35651"/>
    <w:multiLevelType w:val="hybridMultilevel"/>
    <w:tmpl w:val="F568504C"/>
    <w:lvl w:ilvl="0" w:tplc="D3DE6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E2EE6"/>
    <w:multiLevelType w:val="hybridMultilevel"/>
    <w:tmpl w:val="51B61A6A"/>
    <w:lvl w:ilvl="0" w:tplc="072453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33DF3"/>
    <w:multiLevelType w:val="hybridMultilevel"/>
    <w:tmpl w:val="B1BC1A06"/>
    <w:lvl w:ilvl="0" w:tplc="969C848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D17A09"/>
    <w:multiLevelType w:val="hybridMultilevel"/>
    <w:tmpl w:val="04FEDFC8"/>
    <w:lvl w:ilvl="0" w:tplc="914458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062146"/>
    <w:multiLevelType w:val="hybridMultilevel"/>
    <w:tmpl w:val="B7BACB90"/>
    <w:lvl w:ilvl="0" w:tplc="A3709F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CC8"/>
    <w:rsid w:val="008C1C18"/>
    <w:rsid w:val="00F2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C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25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2015-04-20T02:38:00Z</dcterms:created>
  <dcterms:modified xsi:type="dcterms:W3CDTF">2015-04-20T02:42:00Z</dcterms:modified>
</cp:coreProperties>
</file>