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EA5B35" w:rsidRPr="00EA5B35" w:rsidTr="00EA5B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5B35" w:rsidRPr="00EA5B35" w:rsidRDefault="00EA5B35" w:rsidP="00EA5B35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A5B35">
              <w:rPr>
                <w:rFonts w:ascii="Verdana" w:eastAsia="宋体" w:hAnsi="Verdana" w:cs="宋体"/>
                <w:b/>
                <w:bCs/>
                <w:color w:val="000000"/>
                <w:kern w:val="0"/>
                <w:sz w:val="36"/>
                <w:szCs w:val="36"/>
              </w:rPr>
              <w:t>立字立人，以书怡情，营造墨香校园</w:t>
            </w:r>
          </w:p>
        </w:tc>
      </w:tr>
      <w:tr w:rsidR="00EA5B35" w:rsidRPr="00EA5B35" w:rsidTr="00EA5B35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959595"/>
            </w:tcBorders>
            <w:vAlign w:val="center"/>
            <w:hideMark/>
          </w:tcPr>
          <w:p w:rsidR="00EA5B35" w:rsidRPr="00EA5B35" w:rsidRDefault="00EA5B35" w:rsidP="00EA5B35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5B35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  <w:r w:rsidRPr="00EA5B35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——</w:t>
            </w:r>
            <w:r w:rsidRPr="00EA5B35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横山桥中心小学参加市书法特色学校评估验收</w:t>
            </w:r>
          </w:p>
        </w:tc>
      </w:tr>
    </w:tbl>
    <w:p w:rsidR="00EA5B35" w:rsidRPr="00EA5B35" w:rsidRDefault="00EA5B35" w:rsidP="00EA5B3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2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88"/>
      </w:tblGrid>
      <w:tr w:rsidR="00EA5B35" w:rsidRPr="00EA5B35" w:rsidTr="00EA5B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A5B35" w:rsidRPr="00EA5B35" w:rsidRDefault="00EA5B35" w:rsidP="00EA5B35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A5B35" w:rsidRPr="00EA5B35" w:rsidRDefault="00EA5B35" w:rsidP="00EA5B3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EA5B35" w:rsidRPr="00EA5B35" w:rsidTr="00EA5B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5B35" w:rsidRPr="00EA5B35" w:rsidRDefault="00EA5B35" w:rsidP="00EA5B35">
            <w:pPr>
              <w:widowControl/>
              <w:wordWrap w:val="0"/>
              <w:spacing w:line="27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A5B35" w:rsidRPr="00EA5B35" w:rsidRDefault="00EA5B35" w:rsidP="00EA5B3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EA5B35">
        <w:rPr>
          <w:rFonts w:ascii="宋体" w:eastAsia="宋体" w:hAnsi="宋体" w:cs="宋体"/>
          <w:kern w:val="0"/>
          <w:sz w:val="24"/>
          <w:szCs w:val="24"/>
        </w:rPr>
        <w:t>书法是中华五千年来的优秀文化传统，它与中华文化相表里，与中华民族精神成一体，有着深厚的文化内涵，是世界艺术之林的奇葩。学习书法可以让我们感受传统文化的艺术魅力，激发民族自豪感和爱国热情。为贯彻落实国家教育部《关于全国中小学开展书法教育的意见》精神，响应在教育系统广泛开展“创建书法教育示范学校”活动的号召，横山桥中心小学充分利用书法教育资源，继承书法教育优良传统，坚持以“端端正正写好字，堂堂正正做真人”为宗旨，扎实开展书法教育，取得了可喜的成果。</w:t>
      </w:r>
    </w:p>
    <w:p w:rsidR="00EA5B35" w:rsidRPr="00EA5B35" w:rsidRDefault="00EA5B35" w:rsidP="00EA5B3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B35">
        <w:rPr>
          <w:rFonts w:ascii="宋体" w:eastAsia="宋体" w:hAnsi="宋体" w:cs="宋体"/>
          <w:kern w:val="0"/>
          <w:sz w:val="24"/>
          <w:szCs w:val="24"/>
        </w:rPr>
        <w:t>12月17日上午，</w:t>
      </w:r>
      <w:proofErr w:type="gramStart"/>
      <w:r w:rsidRPr="00EA5B35">
        <w:rPr>
          <w:rFonts w:ascii="宋体" w:eastAsia="宋体" w:hAnsi="宋体" w:cs="宋体"/>
          <w:kern w:val="0"/>
          <w:sz w:val="24"/>
          <w:szCs w:val="24"/>
        </w:rPr>
        <w:t>横小书法</w:t>
      </w:r>
      <w:proofErr w:type="gramEnd"/>
      <w:r w:rsidRPr="00EA5B35">
        <w:rPr>
          <w:rFonts w:ascii="宋体" w:eastAsia="宋体" w:hAnsi="宋体" w:cs="宋体"/>
          <w:kern w:val="0"/>
          <w:sz w:val="24"/>
          <w:szCs w:val="24"/>
        </w:rPr>
        <w:t>教研组一行4人，带着沉甸甸的材料，前往常州市青少年活动中心接受市第六批书法特色学校的验收。首先由朱晓红老师作了《立字立人，以书怡情，营造墨香校园》的专题总结，汇报了学校近年来在打造墨香飘逸的校园文化、组织书法教研培训活动、落实书法课程及特色活动、师生获奖成果，受到评估组专家的一致好评。</w:t>
      </w:r>
    </w:p>
    <w:p w:rsidR="00EA5B35" w:rsidRPr="00EA5B35" w:rsidRDefault="00EA5B35" w:rsidP="00EA5B3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B35">
        <w:rPr>
          <w:rFonts w:ascii="宋体" w:eastAsia="宋体" w:hAnsi="宋体" w:cs="宋体"/>
          <w:kern w:val="0"/>
          <w:sz w:val="24"/>
          <w:szCs w:val="24"/>
        </w:rPr>
        <w:t>市书协</w:t>
      </w:r>
      <w:proofErr w:type="gramStart"/>
      <w:r w:rsidRPr="00EA5B35">
        <w:rPr>
          <w:rFonts w:ascii="宋体" w:eastAsia="宋体" w:hAnsi="宋体" w:cs="宋体"/>
          <w:kern w:val="0"/>
          <w:sz w:val="24"/>
          <w:szCs w:val="24"/>
        </w:rPr>
        <w:t>卢海洲</w:t>
      </w:r>
      <w:proofErr w:type="gramEnd"/>
      <w:r w:rsidRPr="00EA5B35">
        <w:rPr>
          <w:rFonts w:ascii="宋体" w:eastAsia="宋体" w:hAnsi="宋体" w:cs="宋体"/>
          <w:kern w:val="0"/>
          <w:sz w:val="24"/>
          <w:szCs w:val="24"/>
        </w:rPr>
        <w:t>主任热情地夸赞我们横山桥镇是常</w:t>
      </w:r>
      <w:proofErr w:type="gramStart"/>
      <w:r w:rsidRPr="00EA5B35">
        <w:rPr>
          <w:rFonts w:ascii="宋体" w:eastAsia="宋体" w:hAnsi="宋体" w:cs="宋体"/>
          <w:kern w:val="0"/>
          <w:sz w:val="24"/>
          <w:szCs w:val="24"/>
        </w:rPr>
        <w:t>武地区</w:t>
      </w:r>
      <w:proofErr w:type="gramEnd"/>
      <w:r w:rsidRPr="00EA5B35">
        <w:rPr>
          <w:rFonts w:ascii="宋体" w:eastAsia="宋体" w:hAnsi="宋体" w:cs="宋体"/>
          <w:kern w:val="0"/>
          <w:sz w:val="24"/>
          <w:szCs w:val="24"/>
        </w:rPr>
        <w:t>有名的书画之乡，</w:t>
      </w:r>
      <w:proofErr w:type="gramStart"/>
      <w:r w:rsidRPr="00EA5B35">
        <w:rPr>
          <w:rFonts w:ascii="宋体" w:eastAsia="宋体" w:hAnsi="宋体" w:cs="宋体"/>
          <w:kern w:val="0"/>
          <w:sz w:val="24"/>
          <w:szCs w:val="24"/>
        </w:rPr>
        <w:t>横小具备</w:t>
      </w:r>
      <w:proofErr w:type="gramEnd"/>
      <w:r w:rsidRPr="00EA5B35">
        <w:rPr>
          <w:rFonts w:ascii="宋体" w:eastAsia="宋体" w:hAnsi="宋体" w:cs="宋体"/>
          <w:kern w:val="0"/>
          <w:sz w:val="24"/>
          <w:szCs w:val="24"/>
        </w:rPr>
        <w:t>发展书法特色的优秀资源——天时地利人和。横小学生在</w:t>
      </w:r>
      <w:proofErr w:type="gramStart"/>
      <w:r w:rsidRPr="00EA5B35">
        <w:rPr>
          <w:rFonts w:ascii="宋体" w:eastAsia="宋体" w:hAnsi="宋体" w:cs="宋体"/>
          <w:kern w:val="0"/>
          <w:sz w:val="24"/>
          <w:szCs w:val="24"/>
        </w:rPr>
        <w:t>翰海</w:t>
      </w:r>
      <w:proofErr w:type="gramEnd"/>
      <w:r w:rsidRPr="00EA5B35">
        <w:rPr>
          <w:rFonts w:ascii="宋体" w:eastAsia="宋体" w:hAnsi="宋体" w:cs="宋体"/>
          <w:kern w:val="0"/>
          <w:sz w:val="24"/>
          <w:szCs w:val="24"/>
        </w:rPr>
        <w:t>墨香的环境中成长，从小就受到书法艺术的熏陶，尤其是在书艺精湛的刘红玉、费忆军老师的指导下，能在市新园杯现场书法大赛、省市区规范汉字书写大赛、全国中小学生绘画书法作品比赛中屡创佳绩，可喜可贺。学校组织的书法考级活动如火如荼，成绩显著，惠及诸多的学子，为学生从小写一手工整美观的字奠定了良好的基础。</w:t>
      </w:r>
    </w:p>
    <w:p w:rsidR="002A74DA" w:rsidRPr="00EA5B35" w:rsidRDefault="00EA5B35" w:rsidP="00EA5B35">
      <w:pPr>
        <w:spacing w:line="400" w:lineRule="exact"/>
        <w:ind w:firstLineChars="200" w:firstLine="480"/>
      </w:pPr>
      <w:r w:rsidRPr="00EA5B35">
        <w:rPr>
          <w:rFonts w:ascii="宋体" w:eastAsia="宋体" w:hAnsi="宋体" w:cs="宋体"/>
          <w:kern w:val="0"/>
          <w:sz w:val="24"/>
          <w:szCs w:val="24"/>
        </w:rPr>
        <w:t>横山桥中心小学一贯</w:t>
      </w:r>
      <w:proofErr w:type="gramStart"/>
      <w:r w:rsidRPr="00EA5B35">
        <w:rPr>
          <w:rFonts w:ascii="宋体" w:eastAsia="宋体" w:hAnsi="宋体" w:cs="宋体"/>
          <w:kern w:val="0"/>
          <w:sz w:val="24"/>
          <w:szCs w:val="24"/>
        </w:rPr>
        <w:t>践行</w:t>
      </w:r>
      <w:proofErr w:type="gramEnd"/>
      <w:r w:rsidRPr="00EA5B35">
        <w:rPr>
          <w:rFonts w:ascii="宋体" w:eastAsia="宋体" w:hAnsi="宋体" w:cs="宋体"/>
          <w:kern w:val="0"/>
          <w:sz w:val="24"/>
          <w:szCs w:val="24"/>
        </w:rPr>
        <w:t>“求全人格”校训，以“高品质、深内涵、有特色”为学校发展愿景，业已打造了射击、足球、健美操、综合实践活动、心理健康教育、新教育实验等特色名片，素质教育硕果累累。今后，我们将大力培养一批优秀的书法教师，壮大师资队伍，把学校书法教育向全面、纵深推进，使学生艺术修养得到全面提升。</w:t>
      </w:r>
      <w:proofErr w:type="gramStart"/>
      <w:r w:rsidRPr="00EA5B35">
        <w:rPr>
          <w:rFonts w:ascii="宋体" w:eastAsia="宋体" w:hAnsi="宋体" w:cs="宋体"/>
          <w:kern w:val="0"/>
          <w:sz w:val="24"/>
          <w:szCs w:val="24"/>
        </w:rPr>
        <w:t>让横小真娃</w:t>
      </w:r>
      <w:proofErr w:type="gramEnd"/>
      <w:r w:rsidRPr="00EA5B35">
        <w:rPr>
          <w:rFonts w:ascii="宋体" w:eastAsia="宋体" w:hAnsi="宋体" w:cs="宋体"/>
          <w:kern w:val="0"/>
          <w:sz w:val="24"/>
          <w:szCs w:val="24"/>
        </w:rPr>
        <w:t>一起挥毫泼墨，让墨香溢满菁菁校园，让书法特色</w:t>
      </w:r>
      <w:proofErr w:type="gramStart"/>
      <w:r w:rsidRPr="00EA5B35">
        <w:rPr>
          <w:rFonts w:ascii="宋体" w:eastAsia="宋体" w:hAnsi="宋体" w:cs="宋体"/>
          <w:kern w:val="0"/>
          <w:sz w:val="24"/>
          <w:szCs w:val="24"/>
        </w:rPr>
        <w:t>成为横小的</w:t>
      </w:r>
      <w:proofErr w:type="gramEnd"/>
      <w:r w:rsidRPr="00EA5B35">
        <w:rPr>
          <w:rFonts w:ascii="宋体" w:eastAsia="宋体" w:hAnsi="宋体" w:cs="宋体"/>
          <w:kern w:val="0"/>
          <w:sz w:val="24"/>
          <w:szCs w:val="24"/>
        </w:rPr>
        <w:t>又一张亮丽名片！</w:t>
      </w:r>
    </w:p>
    <w:sectPr w:rsidR="002A74DA" w:rsidRPr="00EA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35"/>
    <w:rsid w:val="00000386"/>
    <w:rsid w:val="00010B1C"/>
    <w:rsid w:val="000177A5"/>
    <w:rsid w:val="00023D03"/>
    <w:rsid w:val="00074F35"/>
    <w:rsid w:val="00077C78"/>
    <w:rsid w:val="00094FB1"/>
    <w:rsid w:val="000D0780"/>
    <w:rsid w:val="00142C51"/>
    <w:rsid w:val="00155DFE"/>
    <w:rsid w:val="001A019C"/>
    <w:rsid w:val="001A7C95"/>
    <w:rsid w:val="001B1BB1"/>
    <w:rsid w:val="001E0907"/>
    <w:rsid w:val="001E1FA0"/>
    <w:rsid w:val="001F1041"/>
    <w:rsid w:val="001F6375"/>
    <w:rsid w:val="001F7729"/>
    <w:rsid w:val="002107E0"/>
    <w:rsid w:val="00227AB0"/>
    <w:rsid w:val="00231181"/>
    <w:rsid w:val="00251A5F"/>
    <w:rsid w:val="00255C69"/>
    <w:rsid w:val="002A1CB2"/>
    <w:rsid w:val="002A61DA"/>
    <w:rsid w:val="002B1074"/>
    <w:rsid w:val="002C6E96"/>
    <w:rsid w:val="002D7553"/>
    <w:rsid w:val="003346D8"/>
    <w:rsid w:val="0034387B"/>
    <w:rsid w:val="0034397A"/>
    <w:rsid w:val="00366474"/>
    <w:rsid w:val="0038070C"/>
    <w:rsid w:val="003974AF"/>
    <w:rsid w:val="003A23EC"/>
    <w:rsid w:val="003C619E"/>
    <w:rsid w:val="003E1BE6"/>
    <w:rsid w:val="00407C5C"/>
    <w:rsid w:val="00424AC5"/>
    <w:rsid w:val="00425978"/>
    <w:rsid w:val="00442A13"/>
    <w:rsid w:val="00443217"/>
    <w:rsid w:val="00496BAF"/>
    <w:rsid w:val="004F1B30"/>
    <w:rsid w:val="005016C4"/>
    <w:rsid w:val="00530CB2"/>
    <w:rsid w:val="00532803"/>
    <w:rsid w:val="005A678B"/>
    <w:rsid w:val="005F19C4"/>
    <w:rsid w:val="005F2C50"/>
    <w:rsid w:val="00633795"/>
    <w:rsid w:val="006721D5"/>
    <w:rsid w:val="006762CD"/>
    <w:rsid w:val="00680E04"/>
    <w:rsid w:val="0068139D"/>
    <w:rsid w:val="006B3274"/>
    <w:rsid w:val="006B71CA"/>
    <w:rsid w:val="00701947"/>
    <w:rsid w:val="00721855"/>
    <w:rsid w:val="00724FA9"/>
    <w:rsid w:val="00726F4F"/>
    <w:rsid w:val="007355B6"/>
    <w:rsid w:val="0077420D"/>
    <w:rsid w:val="007A59E0"/>
    <w:rsid w:val="007B12DC"/>
    <w:rsid w:val="007B3F42"/>
    <w:rsid w:val="007C5A5D"/>
    <w:rsid w:val="007D5D7B"/>
    <w:rsid w:val="007F36E3"/>
    <w:rsid w:val="007F6C27"/>
    <w:rsid w:val="00807384"/>
    <w:rsid w:val="00834C49"/>
    <w:rsid w:val="0084247E"/>
    <w:rsid w:val="0085644F"/>
    <w:rsid w:val="0086680B"/>
    <w:rsid w:val="008766E0"/>
    <w:rsid w:val="008A0EDD"/>
    <w:rsid w:val="008D1A9F"/>
    <w:rsid w:val="008E622E"/>
    <w:rsid w:val="00930F5E"/>
    <w:rsid w:val="00961066"/>
    <w:rsid w:val="00963088"/>
    <w:rsid w:val="00970829"/>
    <w:rsid w:val="00970AA8"/>
    <w:rsid w:val="009A2B0B"/>
    <w:rsid w:val="009B0E15"/>
    <w:rsid w:val="009B0FE5"/>
    <w:rsid w:val="009D6922"/>
    <w:rsid w:val="009F39B2"/>
    <w:rsid w:val="00A05EBD"/>
    <w:rsid w:val="00A16C47"/>
    <w:rsid w:val="00A50AF0"/>
    <w:rsid w:val="00A748BB"/>
    <w:rsid w:val="00AE2681"/>
    <w:rsid w:val="00B27B18"/>
    <w:rsid w:val="00B30468"/>
    <w:rsid w:val="00B343CA"/>
    <w:rsid w:val="00B343E4"/>
    <w:rsid w:val="00B41C81"/>
    <w:rsid w:val="00B66077"/>
    <w:rsid w:val="00B8533B"/>
    <w:rsid w:val="00B87A2B"/>
    <w:rsid w:val="00BD57BB"/>
    <w:rsid w:val="00BD7E01"/>
    <w:rsid w:val="00C1096F"/>
    <w:rsid w:val="00C16E7A"/>
    <w:rsid w:val="00C302B9"/>
    <w:rsid w:val="00C333FE"/>
    <w:rsid w:val="00C65853"/>
    <w:rsid w:val="00CA5C8C"/>
    <w:rsid w:val="00CA6E62"/>
    <w:rsid w:val="00CC0623"/>
    <w:rsid w:val="00CE7945"/>
    <w:rsid w:val="00D03925"/>
    <w:rsid w:val="00D07275"/>
    <w:rsid w:val="00D40A78"/>
    <w:rsid w:val="00D46A6C"/>
    <w:rsid w:val="00D559B6"/>
    <w:rsid w:val="00D9668D"/>
    <w:rsid w:val="00DC2177"/>
    <w:rsid w:val="00DC44E7"/>
    <w:rsid w:val="00DE2096"/>
    <w:rsid w:val="00DE7F8F"/>
    <w:rsid w:val="00E372C5"/>
    <w:rsid w:val="00E73483"/>
    <w:rsid w:val="00E7600B"/>
    <w:rsid w:val="00E92DE6"/>
    <w:rsid w:val="00EA319D"/>
    <w:rsid w:val="00EA5B35"/>
    <w:rsid w:val="00EB03EA"/>
    <w:rsid w:val="00EE6547"/>
    <w:rsid w:val="00F15D83"/>
    <w:rsid w:val="00F26A4D"/>
    <w:rsid w:val="00F370DB"/>
    <w:rsid w:val="00F40F28"/>
    <w:rsid w:val="00F4158F"/>
    <w:rsid w:val="00F65279"/>
    <w:rsid w:val="00F97B30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B35"/>
  </w:style>
  <w:style w:type="paragraph" w:styleId="a3">
    <w:name w:val="Normal (Web)"/>
    <w:basedOn w:val="a"/>
    <w:uiPriority w:val="99"/>
    <w:semiHidden/>
    <w:unhideWhenUsed/>
    <w:rsid w:val="00EA5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B35"/>
  </w:style>
  <w:style w:type="paragraph" w:styleId="a3">
    <w:name w:val="Normal (Web)"/>
    <w:basedOn w:val="a"/>
    <w:uiPriority w:val="99"/>
    <w:semiHidden/>
    <w:unhideWhenUsed/>
    <w:rsid w:val="00EA5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191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89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12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80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andyfei</dc:creator>
  <cp:lastModifiedBy>andyfei</cp:lastModifiedBy>
  <cp:revision>1</cp:revision>
  <dcterms:created xsi:type="dcterms:W3CDTF">2015-01-29T13:54:00Z</dcterms:created>
  <dcterms:modified xsi:type="dcterms:W3CDTF">2015-01-29T13:56:00Z</dcterms:modified>
</cp:coreProperties>
</file>