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76" w:rsidRPr="005B5A94" w:rsidRDefault="005B5A94" w:rsidP="008D59EA">
      <w:pPr>
        <w:jc w:val="center"/>
        <w:rPr>
          <w:b/>
          <w:sz w:val="48"/>
          <w:szCs w:val="48"/>
        </w:rPr>
      </w:pPr>
      <w:r w:rsidRPr="005B5A94">
        <w:rPr>
          <w:rFonts w:hint="eastAsia"/>
          <w:b/>
          <w:bCs/>
          <w:kern w:val="0"/>
          <w:sz w:val="48"/>
          <w:szCs w:val="48"/>
        </w:rPr>
        <w:t>横山桥初中</w:t>
      </w:r>
      <w:r w:rsidR="00811576" w:rsidRPr="005B5A94">
        <w:rPr>
          <w:rFonts w:hint="eastAsia"/>
          <w:b/>
          <w:bCs/>
          <w:sz w:val="48"/>
          <w:szCs w:val="48"/>
        </w:rPr>
        <w:t>化学</w:t>
      </w:r>
      <w:r w:rsidR="00811576" w:rsidRPr="005B5A94">
        <w:rPr>
          <w:b/>
          <w:bCs/>
          <w:sz w:val="48"/>
          <w:szCs w:val="48"/>
        </w:rPr>
        <w:t>实验室一览表</w:t>
      </w:r>
    </w:p>
    <w:tbl>
      <w:tblPr>
        <w:tblW w:w="4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1"/>
        <w:gridCol w:w="1986"/>
        <w:gridCol w:w="1688"/>
        <w:gridCol w:w="1292"/>
        <w:gridCol w:w="1332"/>
        <w:gridCol w:w="1845"/>
        <w:gridCol w:w="2493"/>
      </w:tblGrid>
      <w:tr w:rsidR="00657419" w:rsidRPr="00657419" w:rsidTr="008D59EA">
        <w:trPr>
          <w:tblHeader/>
        </w:trPr>
        <w:tc>
          <w:tcPr>
            <w:tcW w:w="785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类型</w:t>
            </w:r>
          </w:p>
        </w:tc>
        <w:tc>
          <w:tcPr>
            <w:tcW w:w="787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名称</w:t>
            </w:r>
          </w:p>
        </w:tc>
        <w:tc>
          <w:tcPr>
            <w:tcW w:w="669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面积(平方米)</w:t>
            </w:r>
          </w:p>
        </w:tc>
        <w:tc>
          <w:tcPr>
            <w:tcW w:w="512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28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建造商</w:t>
            </w:r>
          </w:p>
        </w:tc>
        <w:tc>
          <w:tcPr>
            <w:tcW w:w="731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建造时间</w:t>
            </w:r>
          </w:p>
        </w:tc>
        <w:tc>
          <w:tcPr>
            <w:tcW w:w="988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特征、功能</w:t>
            </w:r>
          </w:p>
        </w:tc>
      </w:tr>
      <w:tr w:rsidR="00657419" w:rsidRPr="00657419" w:rsidTr="008D59EA">
        <w:tc>
          <w:tcPr>
            <w:tcW w:w="7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78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化学实验室1</w:t>
            </w:r>
          </w:p>
        </w:tc>
        <w:tc>
          <w:tcPr>
            <w:tcW w:w="6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91.35</w:t>
            </w:r>
          </w:p>
        </w:tc>
        <w:tc>
          <w:tcPr>
            <w:tcW w:w="51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56</w:t>
            </w:r>
          </w:p>
        </w:tc>
        <w:tc>
          <w:tcPr>
            <w:tcW w:w="5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 xml:space="preserve">探究实验室 </w:t>
            </w:r>
          </w:p>
        </w:tc>
      </w:tr>
      <w:tr w:rsidR="00657419" w:rsidRPr="00657419" w:rsidTr="008D59EA">
        <w:tc>
          <w:tcPr>
            <w:tcW w:w="78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78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化学实验室2</w:t>
            </w:r>
          </w:p>
        </w:tc>
        <w:tc>
          <w:tcPr>
            <w:tcW w:w="66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91.35</w:t>
            </w:r>
          </w:p>
        </w:tc>
        <w:tc>
          <w:tcPr>
            <w:tcW w:w="512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56</w:t>
            </w:r>
          </w:p>
        </w:tc>
        <w:tc>
          <w:tcPr>
            <w:tcW w:w="52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</w:tr>
      <w:tr w:rsidR="00657419" w:rsidRPr="00657419" w:rsidTr="008D59EA">
        <w:tc>
          <w:tcPr>
            <w:tcW w:w="7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78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化学实验室3</w:t>
            </w:r>
          </w:p>
        </w:tc>
        <w:tc>
          <w:tcPr>
            <w:tcW w:w="6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91.35</w:t>
            </w:r>
          </w:p>
        </w:tc>
        <w:tc>
          <w:tcPr>
            <w:tcW w:w="51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56</w:t>
            </w:r>
          </w:p>
        </w:tc>
        <w:tc>
          <w:tcPr>
            <w:tcW w:w="5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 xml:space="preserve">有多媒体、有网络 </w:t>
            </w:r>
          </w:p>
        </w:tc>
      </w:tr>
      <w:tr w:rsidR="00657419" w:rsidRPr="00657419" w:rsidTr="008D59EA">
        <w:tc>
          <w:tcPr>
            <w:tcW w:w="78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药品室</w:t>
            </w:r>
          </w:p>
        </w:tc>
        <w:tc>
          <w:tcPr>
            <w:tcW w:w="78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化学药品室</w:t>
            </w:r>
          </w:p>
        </w:tc>
        <w:tc>
          <w:tcPr>
            <w:tcW w:w="66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29.15</w:t>
            </w:r>
          </w:p>
        </w:tc>
        <w:tc>
          <w:tcPr>
            <w:tcW w:w="512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</w:tr>
      <w:tr w:rsidR="00657419" w:rsidRPr="00657419" w:rsidTr="008D59EA">
        <w:tc>
          <w:tcPr>
            <w:tcW w:w="7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药品室</w:t>
            </w:r>
          </w:p>
        </w:tc>
        <w:tc>
          <w:tcPr>
            <w:tcW w:w="78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危险品柜</w:t>
            </w:r>
          </w:p>
        </w:tc>
        <w:tc>
          <w:tcPr>
            <w:tcW w:w="6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1.50</w:t>
            </w:r>
          </w:p>
        </w:tc>
        <w:tc>
          <w:tcPr>
            <w:tcW w:w="51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</w:tr>
      <w:tr w:rsidR="00657419" w:rsidRPr="00657419" w:rsidTr="008D59EA">
        <w:tc>
          <w:tcPr>
            <w:tcW w:w="78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仪器室/准备室</w:t>
            </w:r>
          </w:p>
        </w:tc>
        <w:tc>
          <w:tcPr>
            <w:tcW w:w="78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化学仪器室</w:t>
            </w:r>
          </w:p>
        </w:tc>
        <w:tc>
          <w:tcPr>
            <w:tcW w:w="66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60.00</w:t>
            </w:r>
          </w:p>
        </w:tc>
        <w:tc>
          <w:tcPr>
            <w:tcW w:w="512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</w:tr>
      <w:tr w:rsidR="00657419" w:rsidRPr="00657419" w:rsidTr="008D59EA">
        <w:tc>
          <w:tcPr>
            <w:tcW w:w="7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仪器室/准备室</w:t>
            </w:r>
          </w:p>
        </w:tc>
        <w:tc>
          <w:tcPr>
            <w:tcW w:w="78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化学准备室</w:t>
            </w:r>
          </w:p>
        </w:tc>
        <w:tc>
          <w:tcPr>
            <w:tcW w:w="6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21.</w:t>
            </w:r>
            <w:r w:rsidR="00F13B44">
              <w:rPr>
                <w:rFonts w:ascii="宋体" w:eastAsia="宋体" w:hAnsi="宋体" w:cs="宋体" w:hint="eastAsia"/>
                <w:b/>
                <w:color w:val="362F2D"/>
                <w:kern w:val="0"/>
                <w:sz w:val="24"/>
                <w:szCs w:val="24"/>
              </w:rPr>
              <w:t>28</w:t>
            </w:r>
          </w:p>
        </w:tc>
        <w:tc>
          <w:tcPr>
            <w:tcW w:w="51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1576" w:rsidRPr="00657419" w:rsidRDefault="00811576" w:rsidP="00657419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 xml:space="preserve">有网络 </w:t>
            </w:r>
          </w:p>
        </w:tc>
      </w:tr>
    </w:tbl>
    <w:p w:rsidR="00811576" w:rsidRDefault="00811576"/>
    <w:sectPr w:rsidR="00811576" w:rsidSect="0081157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5D8" w:rsidRDefault="007C65D8" w:rsidP="00811576">
      <w:r>
        <w:separator/>
      </w:r>
    </w:p>
  </w:endnote>
  <w:endnote w:type="continuationSeparator" w:id="1">
    <w:p w:rsidR="007C65D8" w:rsidRDefault="007C65D8" w:rsidP="0081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5D8" w:rsidRDefault="007C65D8" w:rsidP="00811576">
      <w:r>
        <w:separator/>
      </w:r>
    </w:p>
  </w:footnote>
  <w:footnote w:type="continuationSeparator" w:id="1">
    <w:p w:rsidR="007C65D8" w:rsidRDefault="007C65D8" w:rsidP="00811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576"/>
    <w:rsid w:val="001B55D9"/>
    <w:rsid w:val="0027476F"/>
    <w:rsid w:val="004627F8"/>
    <w:rsid w:val="004A1C50"/>
    <w:rsid w:val="005B5A94"/>
    <w:rsid w:val="00657419"/>
    <w:rsid w:val="0078452F"/>
    <w:rsid w:val="007C65D8"/>
    <w:rsid w:val="00811576"/>
    <w:rsid w:val="008D59EA"/>
    <w:rsid w:val="00A675D1"/>
    <w:rsid w:val="00DE705C"/>
    <w:rsid w:val="00E664E5"/>
    <w:rsid w:val="00F1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15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104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75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7</cp:revision>
  <dcterms:created xsi:type="dcterms:W3CDTF">2013-11-07T06:38:00Z</dcterms:created>
  <dcterms:modified xsi:type="dcterms:W3CDTF">2013-11-11T07:56:00Z</dcterms:modified>
</cp:coreProperties>
</file>