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037808">
      <w:pPr>
        <w:pStyle w:val="2"/>
        <w:jc w:val="center"/>
      </w:pPr>
      <w:r>
        <w:rPr>
          <w:rFonts w:hint="eastAsia"/>
        </w:rPr>
        <w:t>天宁云课堂操作手册（教师）</w:t>
      </w:r>
    </w:p>
    <w:p w14:paraId="6EA29E41">
      <w:pPr>
        <w:pStyle w:val="3"/>
        <w:numPr>
          <w:ilvl w:val="0"/>
          <w:numId w:val="1"/>
        </w:numPr>
      </w:pPr>
      <w:r>
        <w:rPr>
          <w:rFonts w:hint="eastAsia"/>
        </w:rPr>
        <w:t>登录</w:t>
      </w:r>
    </w:p>
    <w:p w14:paraId="6A85A5C9">
      <w:pPr>
        <w:numPr>
          <w:ilvl w:val="1"/>
          <w:numId w:val="1"/>
        </w:numPr>
      </w:pPr>
      <w:r>
        <w:rPr>
          <w:rFonts w:hint="eastAsia"/>
        </w:rPr>
        <w:t>浏览器打开网址</w:t>
      </w:r>
      <w:r>
        <w:fldChar w:fldCharType="begin"/>
      </w:r>
      <w:r>
        <w:instrText xml:space="preserve"> HYPERLINK "http://ykt.tnedu.com" </w:instrText>
      </w:r>
      <w:r>
        <w:fldChar w:fldCharType="separate"/>
      </w:r>
      <w:r>
        <w:rPr>
          <w:rStyle w:val="6"/>
          <w:rFonts w:hint="eastAsia"/>
        </w:rPr>
        <w:t>http://ykt.tnedu.com</w:t>
      </w:r>
      <w:r>
        <w:rPr>
          <w:rStyle w:val="6"/>
          <w:rFonts w:hint="eastAsia"/>
        </w:rPr>
        <w:fldChar w:fldCharType="end"/>
      </w:r>
      <w:r>
        <w:rPr>
          <w:rFonts w:hint="eastAsia"/>
        </w:rPr>
        <w:t>（推荐使用chrome内核的浏览器，如：</w:t>
      </w:r>
      <w:r>
        <w:rPr>
          <w:rFonts w:hint="eastAsia"/>
          <w:b/>
          <w:bCs/>
          <w:color w:val="FF0000"/>
        </w:rPr>
        <w:t>360浏览器极速模式</w:t>
      </w:r>
      <w:r>
        <w:rPr>
          <w:rFonts w:hint="eastAsia"/>
        </w:rPr>
        <w:t>、谷歌浏览器）</w:t>
      </w:r>
    </w:p>
    <w:p w14:paraId="5F27AB8A">
      <w:pPr>
        <w:numPr>
          <w:ilvl w:val="1"/>
          <w:numId w:val="1"/>
        </w:numPr>
      </w:pPr>
      <w:r>
        <w:rPr>
          <w:rFonts w:hint="eastAsia"/>
        </w:rPr>
        <w:t>点击右上角“用户登录”按钮，跳转到登录页面。</w:t>
      </w:r>
    </w:p>
    <w:p w14:paraId="5AB2ABAF">
      <w:r>
        <w:drawing>
          <wp:inline distT="0" distB="0" distL="114300" distR="114300">
            <wp:extent cx="5273675" cy="2304415"/>
            <wp:effectExtent l="0" t="0" r="317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DC088">
      <w:pPr>
        <w:numPr>
          <w:ilvl w:val="1"/>
          <w:numId w:val="1"/>
        </w:numPr>
      </w:pPr>
      <w:r>
        <w:rPr>
          <w:rFonts w:hint="eastAsia"/>
        </w:rPr>
        <w:t>输入账号密码，提交登录并授权</w:t>
      </w:r>
    </w:p>
    <w:p w14:paraId="75A18BC6">
      <w:r>
        <w:drawing>
          <wp:inline distT="0" distB="0" distL="114300" distR="114300">
            <wp:extent cx="5273675" cy="4000500"/>
            <wp:effectExtent l="0" t="0" r="317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FC0F4">
      <w:r>
        <w:drawing>
          <wp:inline distT="0" distB="0" distL="114300" distR="114300">
            <wp:extent cx="5266690" cy="2395855"/>
            <wp:effectExtent l="0" t="0" r="1016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25AA9">
      <w:pPr>
        <w:numPr>
          <w:ilvl w:val="1"/>
          <w:numId w:val="1"/>
        </w:numPr>
      </w:pPr>
      <w:r>
        <w:rPr>
          <w:rFonts w:hint="eastAsia"/>
        </w:rPr>
        <w:t>登录成功后，再次点击右上角“资源管理”，跳转到登录，再次授权后进入“天宁云课堂”后台。</w:t>
      </w:r>
    </w:p>
    <w:p w14:paraId="7485FF15">
      <w:r>
        <w:drawing>
          <wp:inline distT="0" distB="0" distL="114300" distR="114300">
            <wp:extent cx="5266055" cy="2555240"/>
            <wp:effectExtent l="0" t="0" r="10795" b="165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40C82">
      <w:r>
        <w:drawing>
          <wp:inline distT="0" distB="0" distL="114300" distR="114300">
            <wp:extent cx="5265420" cy="2219960"/>
            <wp:effectExtent l="0" t="0" r="1143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1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C5123">
      <w:r>
        <w:br w:type="page"/>
      </w:r>
    </w:p>
    <w:p w14:paraId="720D1FBE">
      <w:pPr>
        <w:numPr>
          <w:ilvl w:val="0"/>
          <w:numId w:val="1"/>
        </w:numPr>
      </w:pPr>
      <w:r>
        <w:rPr>
          <w:rFonts w:hint="eastAsia"/>
        </w:rPr>
        <w:t>上传资源</w:t>
      </w:r>
    </w:p>
    <w:p w14:paraId="1329F3CD">
      <w:pPr>
        <w:numPr>
          <w:ilvl w:val="1"/>
          <w:numId w:val="1"/>
        </w:numPr>
      </w:pPr>
      <w:r>
        <w:rPr>
          <w:rFonts w:hint="eastAsia"/>
        </w:rPr>
        <w:t>进入后台，在页面左上角选择自己所在学校</w:t>
      </w:r>
    </w:p>
    <w:p w14:paraId="40BFBCCA">
      <w:r>
        <w:drawing>
          <wp:inline distT="0" distB="0" distL="114300" distR="114300">
            <wp:extent cx="5265420" cy="1389380"/>
            <wp:effectExtent l="0" t="0" r="1143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C5263">
      <w:pPr>
        <w:numPr>
          <w:ilvl w:val="1"/>
          <w:numId w:val="1"/>
        </w:numPr>
      </w:pPr>
      <w:r>
        <w:rPr>
          <w:rFonts w:hint="eastAsia"/>
        </w:rPr>
        <w:t>按下图提示，进入“我的上传”页面。此页面会显示我所有已上传的资源。</w:t>
      </w:r>
    </w:p>
    <w:p w14:paraId="3F484BAC">
      <w:r>
        <w:drawing>
          <wp:inline distT="0" distB="0" distL="114300" distR="114300">
            <wp:extent cx="5272405" cy="1682115"/>
            <wp:effectExtent l="0" t="0" r="4445" b="133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C4B28">
      <w:pPr>
        <w:numPr>
          <w:ilvl w:val="1"/>
          <w:numId w:val="1"/>
        </w:numPr>
      </w:pPr>
      <w:r>
        <w:rPr>
          <w:rFonts w:hint="eastAsia"/>
        </w:rPr>
        <w:t>上传</w:t>
      </w:r>
      <w:r>
        <w:rPr>
          <w:rFonts w:hint="eastAsia"/>
          <w:lang w:val="en-US" w:eastAsia="zh-CN"/>
        </w:rPr>
        <w:t>专项</w:t>
      </w:r>
      <w:r>
        <w:rPr>
          <w:rFonts w:hint="eastAsia"/>
        </w:rPr>
        <w:t>资源</w:t>
      </w:r>
    </w:p>
    <w:p w14:paraId="597A5644">
      <w:pPr>
        <w:numPr>
          <w:ilvl w:val="2"/>
          <w:numId w:val="1"/>
        </w:numPr>
      </w:pPr>
      <w:r>
        <w:rPr>
          <w:rFonts w:hint="eastAsia"/>
        </w:rPr>
        <w:t>点击右上角“新增</w:t>
      </w:r>
      <w:r>
        <w:rPr>
          <w:rFonts w:hint="eastAsia"/>
          <w:lang w:val="en-US" w:eastAsia="zh-CN"/>
        </w:rPr>
        <w:t>专项</w:t>
      </w:r>
      <w:r>
        <w:rPr>
          <w:rFonts w:hint="eastAsia"/>
        </w:rPr>
        <w:t>资源”，进入上传页面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选择类别“2025年天宁区小学美术评优课”，依次上传教学设计、课件、教学视频。</w:t>
      </w:r>
    </w:p>
    <w:p w14:paraId="548FAF84">
      <w:pPr>
        <w:numPr>
          <w:ilvl w:val="2"/>
          <w:numId w:val="1"/>
        </w:numPr>
        <w:rPr>
          <w:color w:val="auto"/>
        </w:rPr>
      </w:pPr>
      <w:r>
        <w:rPr>
          <w:rFonts w:hint="eastAsia"/>
          <w:color w:val="auto"/>
        </w:rPr>
        <w:t>填写信息时，注意选择观看权限，选择“教师用户”。</w:t>
      </w:r>
      <w:bookmarkStart w:id="0" w:name="_GoBack"/>
      <w:bookmarkEnd w:id="0"/>
    </w:p>
    <w:p w14:paraId="7479FAAE">
      <w:pPr>
        <w:numPr>
          <w:ilvl w:val="2"/>
          <w:numId w:val="1"/>
        </w:numPr>
      </w:pPr>
      <w:r>
        <w:t>填写完所有详细信息后，点击“提交审核”按钮，完成上传操作</w:t>
      </w:r>
    </w:p>
    <w:p w14:paraId="02E0BDA3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F393C93"/>
    <w:multiLevelType w:val="multilevel"/>
    <w:tmpl w:val="2F393C9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rPr>
        <w:rFonts w:hint="eastAsia"/>
      </w:rPr>
    </w:lvl>
    <w:lvl w:ilvl="3" w:tentative="0">
      <w:start w:val="1"/>
      <w:numFmt w:val="decimalEnclosedCircleChinese"/>
      <w:suff w:val="nothing"/>
      <w:lvlText w:val="%4"/>
      <w:lvlJc w:val="left"/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rPr>
        <w:rFonts w:hint="eastAsia"/>
      </w:rPr>
    </w:lvl>
    <w:lvl w:ilvl="7" w:tentative="0">
      <w:start w:val="1"/>
      <w:numFmt w:val="lowerRoman"/>
      <w:suff w:val="nothing"/>
      <w:lvlText w:val="%8．"/>
      <w:lvlJc w:val="left"/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VhYTFlZDhhOTBmZDU4OGQxNzVhZTcxNmQ3N2Y2MTMifQ=="/>
  </w:docVars>
  <w:rsids>
    <w:rsidRoot w:val="02920360"/>
    <w:rsid w:val="000E0654"/>
    <w:rsid w:val="00697566"/>
    <w:rsid w:val="007A2E18"/>
    <w:rsid w:val="00DD5095"/>
    <w:rsid w:val="022573A2"/>
    <w:rsid w:val="02920360"/>
    <w:rsid w:val="0F5F5CA1"/>
    <w:rsid w:val="12A0746A"/>
    <w:rsid w:val="14B30597"/>
    <w:rsid w:val="2AE453CF"/>
    <w:rsid w:val="2D292DDF"/>
    <w:rsid w:val="30C47C02"/>
    <w:rsid w:val="3EBF1A09"/>
    <w:rsid w:val="468101C2"/>
    <w:rsid w:val="4EDB463D"/>
    <w:rsid w:val="5302663C"/>
    <w:rsid w:val="5DE132F2"/>
    <w:rsid w:val="5E226EB3"/>
    <w:rsid w:val="5EA57AD5"/>
    <w:rsid w:val="714300F4"/>
    <w:rsid w:val="76F37FB3"/>
    <w:rsid w:val="7B2C0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autoRedefine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312</Words>
  <Characters>341</Characters>
  <Lines>2</Lines>
  <Paragraphs>1</Paragraphs>
  <TotalTime>13</TotalTime>
  <ScaleCrop>false</ScaleCrop>
  <LinksUpToDate>false</LinksUpToDate>
  <CharactersWithSpaces>341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2021-11-30T01:14:00Z</dcterms:created>
  <dc:creator>114042015</dc:creator>
  <cp:lastModifiedBy>wangwei</cp:lastModifiedBy>
  <dcterms:modified xsi:type="dcterms:W3CDTF">2025-10-30T12:37:17Z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940C92217A19438DAF9E4D0C775965C1_13</vt:lpwstr>
  </property>
  <property fmtid="{D5CDD505-2E9C-101B-9397-08002B2CF9AE}" pid="4" name="KSOTemplateDocerSaveRecord">
    <vt:lpwstr>eyJoZGlkIjoiYTk2ZmI3ZjIwZGMwOThmMmI1N2IxZmIyMjNkZGQ2NWIiLCJ1c2VySWQiOiIxNTUxMjgxODE4In0=</vt:lpwstr>
  </property>
</Properties>
</file>