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关于开展天宁区幼儿园教研组长“优秀教研活动”（第二轮）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现场考察的通知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区属各幼儿园：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根据本学期区级教研工作安排，11月9日，邀请专家组织进行了幼儿园教研组长“优秀教研活动”第一轮材料评审，通过材料评审的园所将参加第二阶段的评选（具体名单详见附件1）。基于园本教研的特质，第二阶段的评选以教研现场考察的形式进行，学前教育管理中心将组织对各园的现场专题教研进行信息实录，以了解园本教研的真实状态和教研水平，相关要求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1.各园根据学前教育管理中心的日程安排，在指定的时间内组织与前期提交的教研方案相吻合的专题教研。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 为确保本次教研现场考察的真实性，请各园对教研过程进行实况拍摄，仅需拍摄教研的整个过程，不需要进行任何制作处理。学前教育管理中心将选派2名人员到各园进行教研现场的观察实录，现场教研结束后直接将视频拷出，连同园本教研方案的电子稿同步报送学前教育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3.请园所提前做好专题教研及拍摄准备，各组考察人员将提前一天与园所联系，衔接相关事宜。学前教育管理中心将统一组织专家对专题教研资料进行评审。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常州市天宁区教师发展中心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2022年11月10日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附件1：现场考察安排</w:t>
      </w:r>
    </w:p>
    <w:tbl>
      <w:tblPr>
        <w:tblW w:w="90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203"/>
        <w:gridCol w:w="1126"/>
        <w:gridCol w:w="2002"/>
        <w:gridCol w:w="2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考察时间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考察人员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红梅中心幼儿园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杨美华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柏茹、袁祖香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雕庄中心幼儿园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邵丽娟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王翔、别灵丽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新城逸境幼儿园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何蕴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王旦、张金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采菱幼儿园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居海燕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刘霞、巢秋华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茶山中心幼儿园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顾智敏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沈一飞、陈春香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清凉幼儿园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姚莉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王梅、吴家昊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彩虹幼儿园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强华、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陈涛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东坡幼儿园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冒露露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朱萍、钱敏珠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香溢紫郡幼儿园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卢雪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11月24日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13:00-14:00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高小芬、常娴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100" w:right="1179" w:bottom="93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WU5ZWZlM2Y1NGZhODQ3MGNkZmEwNzg3Mjc0MjcifQ=="/>
  </w:docVars>
  <w:rsids>
    <w:rsidRoot w:val="10E22BFD"/>
    <w:rsid w:val="09356421"/>
    <w:rsid w:val="09FB1114"/>
    <w:rsid w:val="0BC15CB7"/>
    <w:rsid w:val="0ED919EF"/>
    <w:rsid w:val="0FB353F5"/>
    <w:rsid w:val="10E22BFD"/>
    <w:rsid w:val="17116BF3"/>
    <w:rsid w:val="17AE6262"/>
    <w:rsid w:val="1BB66D31"/>
    <w:rsid w:val="252377D0"/>
    <w:rsid w:val="281768F8"/>
    <w:rsid w:val="292C08EB"/>
    <w:rsid w:val="2FCA1F98"/>
    <w:rsid w:val="326C071D"/>
    <w:rsid w:val="329F5EAC"/>
    <w:rsid w:val="3BA67689"/>
    <w:rsid w:val="47434305"/>
    <w:rsid w:val="47E86E92"/>
    <w:rsid w:val="53A00BCF"/>
    <w:rsid w:val="64AE440E"/>
    <w:rsid w:val="6A8E0154"/>
    <w:rsid w:val="6F3D6B3C"/>
    <w:rsid w:val="7991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991</Characters>
  <Lines>0</Lines>
  <Paragraphs>0</Paragraphs>
  <TotalTime>4</TotalTime>
  <ScaleCrop>false</ScaleCrop>
  <LinksUpToDate>false</LinksUpToDate>
  <CharactersWithSpaces>994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2021-07-19T01:28:00Z</dcterms:created>
  <dc:creator>Administrator</dc:creator>
  <cp:lastModifiedBy>Administrator</cp:lastModifiedBy>
  <dcterms:modified xsi:type="dcterms:W3CDTF">2022-11-10T03:29:12Z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1143831708_btnclosed</vt:lpwstr>
  </property>
  <property fmtid="{D5CDD505-2E9C-101B-9397-08002B2CF9AE}" pid="4" name="ICV">
    <vt:lpwstr>31EB00FCC2194591BC2CB9F7CE73405F</vt:lpwstr>
  </property>
</Properties>
</file>