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3" w:firstLineChars="300"/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新北区小学数学学科基地活动课堂展示安排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Chars="0"/>
        <w:jc w:val="left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活动时间：</w:t>
      </w:r>
      <w:r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  <w:t>2022年10月21日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Chars="0"/>
        <w:jc w:val="left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参加对象</w:t>
      </w:r>
      <w:r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  <w:t xml:space="preserve">泰山小学、百草园小学、香槟湖小学、河海实验小学、薛家小学、飞龙实验小学、龙城小学 </w:t>
      </w:r>
      <w:bookmarkStart w:id="0" w:name="_GoBack"/>
      <w:bookmarkEnd w:id="0"/>
      <w:r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  <w:t xml:space="preserve"> 每校1—2人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Chars="0"/>
        <w:jc w:val="left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活动地点：</w:t>
      </w:r>
      <w:r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  <w:t>新北区三井实验小学典雅校区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Chars="0"/>
        <w:jc w:val="left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活动安排</w:t>
      </w:r>
      <w:r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第一版块：课堂展示（分三个会场）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场地一：行政楼 三楼录播室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925"/>
        <w:gridCol w:w="2258"/>
        <w:gridCol w:w="171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执教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课堂教学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13：20-14：00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 xml:space="preserve"> 《小数乘整数》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" w:firstLineChars="100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五20班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周鑫淼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王红菊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14：15—14：55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（含眼保健操）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 xml:space="preserve"> 《树叶中的比》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六7班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赵晓晖</w:t>
            </w:r>
          </w:p>
        </w:tc>
        <w:tc>
          <w:tcPr>
            <w:tcW w:w="14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场地二：行政楼 三楼数字化教室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925"/>
        <w:gridCol w:w="2258"/>
        <w:gridCol w:w="171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执教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课堂教学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13：20-14：00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 xml:space="preserve"> 《图形的分割》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五1班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冯婷婷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蒋励青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14：15—14：55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（含眼保健操）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《用字母表示数》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五8班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韦蕾</w:t>
            </w:r>
          </w:p>
        </w:tc>
        <w:tc>
          <w:tcPr>
            <w:tcW w:w="14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场地三：行政楼 二楼科学教室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925"/>
        <w:gridCol w:w="2258"/>
        <w:gridCol w:w="171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执教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课堂教学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13：20-14：00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 xml:space="preserve"> 《解决问题的策略——假设》六4班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高敏君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潘丽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14：15—14：55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（含眼保健操）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《解决问题的策略——一一列举》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五3班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巢红霞</w:t>
            </w:r>
          </w:p>
        </w:tc>
        <w:tc>
          <w:tcPr>
            <w:tcW w:w="14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 xml:space="preserve">第二版块：项目汇报及活动总结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地点：行政楼 三楼录播室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925"/>
        <w:gridCol w:w="2258"/>
        <w:gridCol w:w="171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项目汇报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15：00-15：30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 xml:space="preserve"> 《 》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陈玉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王红菊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2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活动总结</w:t>
            </w:r>
          </w:p>
        </w:tc>
        <w:tc>
          <w:tcPr>
            <w:tcW w:w="19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15:30-16:00</w:t>
            </w:r>
          </w:p>
        </w:tc>
        <w:tc>
          <w:tcPr>
            <w:tcW w:w="2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活动点评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  <w:t>陈建伟</w:t>
            </w:r>
          </w:p>
        </w:tc>
        <w:tc>
          <w:tcPr>
            <w:tcW w:w="14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方正楷体简体" w:hAnsi="方正楷体简体" w:eastAsia="方正楷体简体" w:cs="方正楷体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Chars="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其他工作：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摄影+报道：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陈赵贤（会场一）、刘婷（会场二）、姜肖伶（会场三），蒋励青（整合推送）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大屏幕：黄夏淯（新北区数学学科基地展示活动 承办单位：三井实验小学）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default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茶水：曹明娥（后期处）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Chars="0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4"/>
          <w:szCs w:val="24"/>
          <w:lang w:val="en-US" w:eastAsia="zh-CN"/>
        </w:rPr>
        <w:t>疫情防控要求：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4"/>
          <w:szCs w:val="24"/>
          <w:lang w:val="en-US" w:eastAsia="zh-CN"/>
        </w:rPr>
        <w:t>参会教师需14日无外省活动行程。参会教师进入学校后，需按照防疫要求，戴好口罩，配合学校工作人员做好行程码、场所码核验。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8C5C1"/>
    <w:multiLevelType w:val="singleLevel"/>
    <w:tmpl w:val="DC58C5C1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ODVhZGIyNmY4ZjE5Yzc1NzM5OGJhODgzNDhlNGMifQ=="/>
  </w:docVars>
  <w:rsids>
    <w:rsidRoot w:val="47C91C43"/>
    <w:rsid w:val="11642E3D"/>
    <w:rsid w:val="14427E7A"/>
    <w:rsid w:val="18487737"/>
    <w:rsid w:val="1A400DC5"/>
    <w:rsid w:val="244508F7"/>
    <w:rsid w:val="47C91C43"/>
    <w:rsid w:val="5589233C"/>
    <w:rsid w:val="56D31F17"/>
    <w:rsid w:val="72B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635</Characters>
  <Lines>0</Lines>
  <Paragraphs>0</Paragraphs>
  <TotalTime>230</TotalTime>
  <ScaleCrop>false</ScaleCrop>
  <LinksUpToDate>false</LinksUpToDate>
  <CharactersWithSpaces>649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2022-10-08T00:07:00Z</dcterms:created>
  <dc:creator>朱玥</dc:creator>
  <cp:lastModifiedBy>人定胜天</cp:lastModifiedBy>
  <dcterms:modified xsi:type="dcterms:W3CDTF">2022-10-17T01:55:06Z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EB1CEC498C66450E98F9D34282E5804A</vt:lpwstr>
  </property>
</Properties>
</file>