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BB" w:rsidRPr="00B31FBB" w:rsidRDefault="00B31FBB" w:rsidP="00B31FBB">
      <w:pPr>
        <w:jc w:val="center"/>
        <w:rPr>
          <w:b/>
          <w:bCs/>
          <w:color w:val="333333"/>
          <w:sz w:val="30"/>
          <w:szCs w:val="30"/>
          <w:shd w:val="clear" w:color="auto" w:fill="FFFFFF"/>
        </w:rPr>
      </w:pPr>
      <w:r w:rsidRPr="00B31FBB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关于举办常州市初中语文</w:t>
      </w:r>
      <w:r w:rsidR="00577A4F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第二届</w:t>
      </w:r>
      <w:r w:rsidR="009859F9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原创性</w:t>
      </w:r>
      <w:r w:rsidRPr="00B31FBB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命题比赛的通知</w:t>
      </w:r>
    </w:p>
    <w:p w:rsidR="0056006E" w:rsidRDefault="0056006E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31FBB" w:rsidRPr="008050A4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各辖市（区）教师发展中心、局属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各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初中校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语文组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</w:p>
    <w:p w:rsidR="00B31FBB" w:rsidRPr="008050A4" w:rsidRDefault="0056006E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命题能力是教师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评价素养的重要体现，为推动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我市初中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教师深入研读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统编新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教材、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学业评价新要求、中考命题新方向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，发挥命题对教师专业发展的促进作用，经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市教科院领导研究同意，将</w:t>
      </w:r>
      <w:r w:rsidR="00577A4F">
        <w:rPr>
          <w:rFonts w:ascii="宋体" w:eastAsia="宋体" w:hAnsi="宋体" w:cs="宋体" w:hint="eastAsia"/>
          <w:color w:val="333333"/>
          <w:kern w:val="0"/>
          <w:szCs w:val="21"/>
        </w:rPr>
        <w:t>继续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举行常州市初中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命题比赛。现将有关事项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说明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如下：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一、参加对象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50周岁以下初中语文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在职教师。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（</w:t>
      </w:r>
      <w:r w:rsidR="00B31FBB" w:rsidRPr="00623B76">
        <w:rPr>
          <w:rFonts w:ascii="宋体" w:eastAsia="宋体" w:hAnsi="宋体" w:cs="宋体" w:hint="eastAsia"/>
          <w:color w:val="333333"/>
          <w:kern w:val="0"/>
          <w:szCs w:val="21"/>
          <w:em w:val="dot"/>
        </w:rPr>
        <w:t>202</w:t>
      </w:r>
      <w:r w:rsidR="00661B65" w:rsidRPr="00623B76">
        <w:rPr>
          <w:rFonts w:ascii="宋体" w:eastAsia="宋体" w:hAnsi="宋体" w:cs="宋体"/>
          <w:color w:val="333333"/>
          <w:kern w:val="0"/>
          <w:szCs w:val="21"/>
          <w:em w:val="dot"/>
        </w:rPr>
        <w:t>1</w:t>
      </w:r>
      <w:r w:rsidR="00B31FBB" w:rsidRPr="00623B76">
        <w:rPr>
          <w:rFonts w:ascii="宋体" w:eastAsia="宋体" w:hAnsi="宋体" w:cs="宋体" w:hint="eastAsia"/>
          <w:color w:val="333333"/>
          <w:kern w:val="0"/>
          <w:szCs w:val="21"/>
          <w:em w:val="dot"/>
        </w:rPr>
        <w:t>年10月底未满50周岁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）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二、命题内容</w:t>
      </w:r>
    </w:p>
    <w:p w:rsidR="00B31FBB" w:rsidRDefault="009859F9" w:rsidP="00954A1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1.</w:t>
      </w:r>
      <w:r w:rsidR="003821E4" w:rsidRPr="003821E4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每份试卷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总分值1</w:t>
      </w:r>
      <w:r w:rsidR="00896AC1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0，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包括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名著</w:t>
      </w:r>
      <w:r w:rsidR="00661B65">
        <w:rPr>
          <w:rFonts w:ascii="宋体" w:eastAsia="宋体" w:hAnsi="宋体" w:cs="宋体"/>
          <w:color w:val="333333"/>
          <w:kern w:val="0"/>
          <w:szCs w:val="21"/>
        </w:rPr>
        <w:t>、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语法、漫画、探究、阅读理解、作文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六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种题型。</w:t>
      </w:r>
    </w:p>
    <w:p w:rsidR="009859F9" w:rsidRPr="008050A4" w:rsidRDefault="009859F9" w:rsidP="00954A1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2.</w:t>
      </w:r>
      <w:r w:rsidR="003821E4" w:rsidRPr="008050A4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  <w:r w:rsidR="003821E4">
        <w:rPr>
          <w:rFonts w:ascii="宋体" w:eastAsia="宋体" w:hAnsi="宋体" w:cs="宋体"/>
          <w:color w:val="333333"/>
          <w:kern w:val="0"/>
          <w:szCs w:val="21"/>
        </w:rPr>
        <w:t>具体包括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r w:rsidR="00661B65" w:rsidRPr="00435CF7">
        <w:rPr>
          <w:rFonts w:ascii="宋体" w:eastAsia="宋体" w:hAnsi="宋体" w:cs="宋体" w:hint="eastAsia"/>
          <w:color w:val="333333"/>
          <w:kern w:val="0"/>
          <w:szCs w:val="21"/>
        </w:rPr>
        <w:t>①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名著题</w:t>
      </w:r>
      <w:r w:rsidR="00661B65">
        <w:rPr>
          <w:rFonts w:ascii="宋体" w:eastAsia="宋体" w:hAnsi="宋体" w:cs="宋体"/>
          <w:color w:val="333333"/>
          <w:kern w:val="0"/>
          <w:szCs w:val="21"/>
        </w:rPr>
        <w:t>：</w:t>
      </w:r>
      <w:proofErr w:type="gramStart"/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道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五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选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二</w:t>
      </w:r>
      <w:proofErr w:type="gramEnd"/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选择题（</w:t>
      </w:r>
      <w:r w:rsidR="00661B65">
        <w:rPr>
          <w:rFonts w:ascii="宋体" w:eastAsia="宋体" w:hAnsi="宋体" w:cs="宋体"/>
          <w:color w:val="333333"/>
          <w:kern w:val="0"/>
          <w:szCs w:val="21"/>
        </w:rPr>
        <w:t>3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分）加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道简答题（3分），涉及范围</w:t>
      </w:r>
      <w:r w:rsidR="00661B65">
        <w:rPr>
          <w:rFonts w:ascii="宋体" w:eastAsia="宋体" w:hAnsi="宋体" w:cs="宋体"/>
          <w:color w:val="333333"/>
          <w:kern w:val="0"/>
          <w:szCs w:val="21"/>
        </w:rPr>
        <w:t>是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初中统编语文教材要求阅读的12部</w:t>
      </w:r>
      <w:r w:rsidR="00661B65">
        <w:rPr>
          <w:rFonts w:ascii="宋体" w:eastAsia="宋体" w:hAnsi="宋体" w:cs="宋体"/>
          <w:color w:val="333333"/>
          <w:kern w:val="0"/>
          <w:szCs w:val="21"/>
        </w:rPr>
        <w:t>名著</w:t>
      </w:r>
      <w:r w:rsidR="00C81E88">
        <w:rPr>
          <w:rFonts w:ascii="宋体" w:eastAsia="宋体" w:hAnsi="宋体" w:cs="宋体" w:hint="eastAsia"/>
          <w:color w:val="333333"/>
          <w:kern w:val="0"/>
          <w:szCs w:val="21"/>
        </w:rPr>
        <w:t>，涉及</w:t>
      </w:r>
      <w:r w:rsidR="00C81E88">
        <w:rPr>
          <w:rFonts w:ascii="宋体" w:eastAsia="宋体" w:hAnsi="宋体" w:cs="宋体"/>
          <w:color w:val="333333"/>
          <w:kern w:val="0"/>
          <w:szCs w:val="21"/>
        </w:rPr>
        <w:t>到的名著总量为</w:t>
      </w:r>
      <w:r w:rsidR="00C81E88">
        <w:rPr>
          <w:rFonts w:ascii="宋体" w:eastAsia="宋体" w:hAnsi="宋体" w:cs="宋体" w:hint="eastAsia"/>
          <w:color w:val="333333"/>
          <w:kern w:val="0"/>
          <w:szCs w:val="21"/>
        </w:rPr>
        <w:t>3</w:t>
      </w:r>
      <w:r w:rsidR="00C81E88">
        <w:rPr>
          <w:rFonts w:ascii="宋体" w:eastAsia="宋体" w:hAnsi="宋体" w:cs="宋体"/>
          <w:color w:val="333333"/>
          <w:kern w:val="0"/>
          <w:szCs w:val="21"/>
        </w:rPr>
        <w:t>-4</w:t>
      </w:r>
      <w:r w:rsidR="00C81E88">
        <w:rPr>
          <w:rFonts w:ascii="宋体" w:eastAsia="宋体" w:hAnsi="宋体" w:cs="宋体" w:hint="eastAsia"/>
          <w:color w:val="333333"/>
          <w:kern w:val="0"/>
          <w:szCs w:val="21"/>
        </w:rPr>
        <w:t>部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  <w:r w:rsidR="00661B65" w:rsidRPr="00435CF7">
        <w:rPr>
          <w:rFonts w:ascii="宋体" w:eastAsia="宋体" w:hAnsi="宋体" w:cs="宋体" w:hint="eastAsia"/>
          <w:color w:val="333333"/>
          <w:kern w:val="0"/>
          <w:szCs w:val="21"/>
        </w:rPr>
        <w:t>②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语法题：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道综合性选择题（2分）加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道表达题（3分），涉及初中统编语文教材要求教学的语法知识。</w:t>
      </w:r>
      <w:r w:rsidR="00661B65" w:rsidRPr="00435CF7">
        <w:rPr>
          <w:rFonts w:ascii="宋体" w:eastAsia="宋体" w:hAnsi="宋体" w:cs="宋体" w:hint="eastAsia"/>
          <w:color w:val="333333"/>
          <w:kern w:val="0"/>
          <w:szCs w:val="21"/>
        </w:rPr>
        <w:t>③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漫画题，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道，两张图，选做，3分。</w:t>
      </w:r>
      <w:r w:rsidR="00661B65" w:rsidRPr="00435CF7">
        <w:rPr>
          <w:rFonts w:ascii="宋体" w:eastAsia="宋体" w:hAnsi="宋体" w:cs="宋体" w:hint="eastAsia"/>
          <w:color w:val="333333"/>
          <w:kern w:val="0"/>
          <w:szCs w:val="21"/>
        </w:rPr>
        <w:t>④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探究题，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道，4分。图、表、文字综合，非连文本，答案为开放或半开放。</w:t>
      </w:r>
      <w:r w:rsidR="00661B65" w:rsidRPr="00435CF7">
        <w:rPr>
          <w:rFonts w:ascii="宋体" w:eastAsia="宋体" w:hAnsi="宋体" w:cs="宋体" w:hint="eastAsia"/>
          <w:color w:val="333333"/>
          <w:kern w:val="0"/>
          <w:szCs w:val="21"/>
        </w:rPr>
        <w:t>⑤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阅读理解题，共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三</w:t>
      </w:r>
      <w:r w:rsidR="00745355">
        <w:rPr>
          <w:rFonts w:ascii="宋体" w:eastAsia="宋体" w:hAnsi="宋体" w:cs="宋体" w:hint="eastAsia"/>
          <w:color w:val="333333"/>
          <w:kern w:val="0"/>
          <w:szCs w:val="21"/>
        </w:rPr>
        <w:t>篇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在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文言、散文、议论文、小说、说明文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中任选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三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种</w:t>
      </w:r>
      <w:r w:rsidR="00661B65">
        <w:rPr>
          <w:rFonts w:ascii="宋体" w:eastAsia="宋体" w:hAnsi="宋体" w:cs="宋体"/>
          <w:color w:val="333333"/>
          <w:kern w:val="0"/>
          <w:szCs w:val="21"/>
        </w:rPr>
        <w:t>文体</w:t>
      </w:r>
      <w:r w:rsidR="00661B65">
        <w:rPr>
          <w:rFonts w:ascii="宋体" w:eastAsia="宋体" w:hAnsi="宋体" w:cs="宋体" w:hint="eastAsia"/>
          <w:color w:val="333333"/>
          <w:kern w:val="0"/>
          <w:szCs w:val="21"/>
        </w:rPr>
        <w:t>命题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，考点设置及小题数量参考近两年中考题。总</w:t>
      </w:r>
      <w:proofErr w:type="gramStart"/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赋分为</w:t>
      </w:r>
      <w:proofErr w:type="gramEnd"/>
      <w:r w:rsidR="00896AC1">
        <w:rPr>
          <w:rFonts w:ascii="宋体" w:eastAsia="宋体" w:hAnsi="宋体" w:cs="宋体" w:hint="eastAsia"/>
          <w:color w:val="333333"/>
          <w:kern w:val="0"/>
          <w:szCs w:val="21"/>
        </w:rPr>
        <w:t>52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分，每篇阅读理解1</w:t>
      </w:r>
      <w:r w:rsidR="00896AC1">
        <w:rPr>
          <w:rFonts w:ascii="宋体" w:eastAsia="宋体" w:hAnsi="宋体" w:cs="宋体" w:hint="eastAsia"/>
          <w:color w:val="333333"/>
          <w:kern w:val="0"/>
          <w:szCs w:val="21"/>
        </w:rPr>
        <w:t>5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-</w:t>
      </w:r>
      <w:r w:rsidR="00896AC1">
        <w:rPr>
          <w:rFonts w:ascii="宋体" w:eastAsia="宋体" w:hAnsi="宋体" w:cs="宋体" w:hint="eastAsia"/>
          <w:color w:val="333333"/>
          <w:kern w:val="0"/>
          <w:szCs w:val="21"/>
        </w:rPr>
        <w:t>20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分之间。</w:t>
      </w:r>
      <w:r w:rsidR="00896AC1">
        <w:rPr>
          <w:rFonts w:ascii="宋体" w:eastAsia="宋体" w:hAnsi="宋体" w:cs="宋体" w:hint="eastAsia"/>
          <w:color w:val="333333"/>
          <w:kern w:val="0"/>
          <w:szCs w:val="21"/>
        </w:rPr>
        <w:t>——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以上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五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种题型都要有简明清晰的答案和评分标准。</w:t>
      </w:r>
      <w:r w:rsidR="00896AC1" w:rsidRPr="00435CF7">
        <w:rPr>
          <w:rFonts w:ascii="宋体" w:eastAsia="宋体" w:hAnsi="宋体" w:cs="宋体" w:hint="eastAsia"/>
          <w:color w:val="333333"/>
          <w:kern w:val="0"/>
          <w:szCs w:val="21"/>
        </w:rPr>
        <w:t>⑥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作文题，命题（含半命题）或材料作文</w:t>
      </w:r>
      <w:r w:rsidR="00B404F2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道，</w:t>
      </w:r>
      <w:r w:rsidR="00577A4F">
        <w:rPr>
          <w:rFonts w:ascii="宋体" w:eastAsia="宋体" w:hAnsi="宋体" w:cs="宋体" w:hint="eastAsia"/>
          <w:color w:val="333333"/>
          <w:kern w:val="0"/>
          <w:szCs w:val="21"/>
        </w:rPr>
        <w:t>5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0分。含题</w:t>
      </w:r>
      <w:r w:rsidR="00A4398C">
        <w:rPr>
          <w:rFonts w:ascii="宋体" w:eastAsia="宋体" w:hAnsi="宋体" w:cs="宋体" w:hint="eastAsia"/>
          <w:color w:val="333333"/>
          <w:kern w:val="0"/>
          <w:szCs w:val="21"/>
        </w:rPr>
        <w:t>解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100字，不含评分标准。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三、命题要求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1.</w:t>
      </w:r>
      <w:r w:rsidR="003821E4">
        <w:rPr>
          <w:rFonts w:ascii="宋体" w:eastAsia="宋体" w:hAnsi="宋体" w:cs="宋体"/>
          <w:color w:val="333333"/>
          <w:kern w:val="0"/>
          <w:szCs w:val="21"/>
        </w:rPr>
        <w:t>适龄教师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15人以下的教研组，提供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1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份试卷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参赛，15人以上的教研组，提供2份试卷参赛。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2.难度系数：大市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参照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0.7-0.75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3.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字体及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试题格式：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参考近两年中考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卷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4.评分设计：参考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近两年中考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答案与评分标准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四、命题原则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1.科学性：命题以《义务教育</w:t>
      </w:r>
      <w:r w:rsidR="00745355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课程标准（2011版）》为指导，以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统编版初中语文教材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为范例，考查的学科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关键能力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指向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明确，难度符合要求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，语言叙述简明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无歧义，内容组织上科学无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误。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2.基础性：命题侧重考查基础知识与基本技能，体现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语文学习的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基本方法和基本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的学科思想，注重考查学生应该具备的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提出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和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发现问题的意识、分析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和解决问题的能力。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3.人文性：命题应树立以人为本的思想，结合社会生活</w:t>
      </w:r>
      <w:proofErr w:type="gramStart"/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中人文性的</w:t>
      </w:r>
      <w:proofErr w:type="gramEnd"/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题材，引导学生关注人类进步、关心社会发展、重视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与生活的联系，发挥试题的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教学导向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功能。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4.创新性：要有创新性，</w:t>
      </w:r>
      <w:r w:rsidRPr="00623B76">
        <w:rPr>
          <w:rFonts w:ascii="宋体" w:eastAsia="宋体" w:hAnsi="宋体" w:cs="宋体" w:hint="eastAsia"/>
          <w:color w:val="333333"/>
          <w:kern w:val="0"/>
          <w:szCs w:val="21"/>
          <w:em w:val="dot"/>
        </w:rPr>
        <w:t>所有试题</w:t>
      </w:r>
      <w:r w:rsidR="009859F9" w:rsidRPr="00623B76">
        <w:rPr>
          <w:rFonts w:ascii="宋体" w:eastAsia="宋体" w:hAnsi="宋体" w:cs="宋体" w:hint="eastAsia"/>
          <w:color w:val="333333"/>
          <w:kern w:val="0"/>
          <w:szCs w:val="21"/>
          <w:em w:val="dot"/>
        </w:rPr>
        <w:t>统一要求为</w:t>
      </w:r>
      <w:r w:rsidR="00B31FBB" w:rsidRPr="00623B76">
        <w:rPr>
          <w:rFonts w:ascii="宋体" w:eastAsia="宋体" w:hAnsi="宋体" w:cs="宋体" w:hint="eastAsia"/>
          <w:color w:val="333333"/>
          <w:kern w:val="0"/>
          <w:szCs w:val="21"/>
          <w:em w:val="dot"/>
        </w:rPr>
        <w:t>原创题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五、其他事项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1.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请各单位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认真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组织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学习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附录提供的材料，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研读教材内容</w:t>
      </w:r>
      <w:r w:rsidR="00AC571F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研究命题的理论、技术和方法，通过学习和实践切实提高命题水平。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教研组长认真组织协调，老教师积极参与指导，</w:t>
      </w:r>
      <w:r w:rsidR="00AC571F">
        <w:rPr>
          <w:rFonts w:ascii="宋体" w:eastAsia="宋体" w:hAnsi="宋体" w:cs="宋体" w:hint="eastAsia"/>
          <w:color w:val="333333"/>
          <w:kern w:val="0"/>
          <w:szCs w:val="21"/>
        </w:rPr>
        <w:t>分工合作，各展所长。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2.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每份试卷提供2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个word文档，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试卷和答案各1个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3.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武进、金坛、溧阳、新北四个</w:t>
      </w:r>
      <w:proofErr w:type="gramStart"/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辖</w:t>
      </w:r>
      <w:proofErr w:type="gramEnd"/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市区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在区级评比的基础上，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各交6</w:t>
      </w:r>
      <w:r w:rsidR="00297CA0">
        <w:rPr>
          <w:rFonts w:ascii="宋体" w:eastAsia="宋体" w:hAnsi="宋体" w:cs="宋体" w:hint="eastAsia"/>
          <w:color w:val="333333"/>
          <w:kern w:val="0"/>
          <w:szCs w:val="21"/>
        </w:rPr>
        <w:t>-8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份试卷参加大市总评，市区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各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学校（含钟楼、天宁、经开）按照通知要求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组织参赛。</w:t>
      </w:r>
      <w:proofErr w:type="gramStart"/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辖</w:t>
      </w:r>
      <w:proofErr w:type="gramEnd"/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市区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6份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卷和市区各学校试卷</w:t>
      </w:r>
      <w:r w:rsidR="00C61ECE" w:rsidRPr="008050A4">
        <w:rPr>
          <w:rFonts w:ascii="宋体" w:eastAsia="宋体" w:hAnsi="宋体" w:cs="宋体" w:hint="eastAsia"/>
          <w:color w:val="333333"/>
          <w:kern w:val="0"/>
          <w:szCs w:val="21"/>
        </w:rPr>
        <w:t>word文档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在11月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896AC1">
        <w:rPr>
          <w:rFonts w:ascii="宋体" w:eastAsia="宋体" w:hAnsi="宋体" w:cs="宋体"/>
          <w:color w:val="333333"/>
          <w:kern w:val="0"/>
          <w:szCs w:val="21"/>
        </w:rPr>
        <w:t>0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日之前上交市教研员。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4.市教科院组织相关专家进行盲评，评选出本次常州市初中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语文命题比赛的一、二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等奖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，评比结果将于1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月揭晓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B31FBB" w:rsidRPr="00896AC1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</w:p>
    <w:p w:rsidR="00954A1D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4A1D" w:rsidRPr="00E27543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31FBB" w:rsidRDefault="00B31FBB" w:rsidP="0056006E">
      <w:pPr>
        <w:widowControl/>
        <w:spacing w:line="360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常州市教育科学研究院</w:t>
      </w:r>
    </w:p>
    <w:p w:rsidR="00954A1D" w:rsidRPr="008050A4" w:rsidRDefault="00954A1D" w:rsidP="0056006E">
      <w:pPr>
        <w:widowControl/>
        <w:spacing w:line="360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初中语文中心组</w:t>
      </w:r>
    </w:p>
    <w:p w:rsidR="00B31FBB" w:rsidRDefault="00B31FBB" w:rsidP="0056006E">
      <w:pPr>
        <w:spacing w:line="360" w:lineRule="auto"/>
        <w:jc w:val="right"/>
        <w:rPr>
          <w:b/>
          <w:bCs/>
          <w:color w:val="333333"/>
          <w:sz w:val="36"/>
          <w:szCs w:val="36"/>
          <w:shd w:val="clear" w:color="auto" w:fill="FFFFFF"/>
        </w:rPr>
      </w:pP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 202</w:t>
      </w:r>
      <w:r w:rsidR="00C81E88">
        <w:rPr>
          <w:rFonts w:ascii="宋体" w:eastAsia="宋体" w:hAnsi="宋体" w:cs="宋体"/>
          <w:color w:val="333333"/>
          <w:kern w:val="0"/>
          <w:szCs w:val="21"/>
        </w:rPr>
        <w:t>1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.</w:t>
      </w:r>
      <w:r w:rsidR="00C81E88">
        <w:rPr>
          <w:rFonts w:ascii="宋体" w:eastAsia="宋体" w:hAnsi="宋体" w:cs="宋体"/>
          <w:color w:val="333333"/>
          <w:kern w:val="0"/>
          <w:szCs w:val="21"/>
        </w:rPr>
        <w:t>9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.</w:t>
      </w:r>
      <w:r w:rsidR="00C81E88">
        <w:rPr>
          <w:rFonts w:ascii="宋体" w:eastAsia="宋体" w:hAnsi="宋体" w:cs="宋体"/>
          <w:color w:val="333333"/>
          <w:kern w:val="0"/>
          <w:szCs w:val="21"/>
        </w:rPr>
        <w:t>23</w:t>
      </w:r>
    </w:p>
    <w:sectPr w:rsidR="00B31FBB" w:rsidSect="00954A1D">
      <w:pgSz w:w="11906" w:h="16838"/>
      <w:pgMar w:top="2155" w:right="1797" w:bottom="2155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9B" w:rsidRDefault="005B739B" w:rsidP="00B31FBB">
      <w:r>
        <w:separator/>
      </w:r>
    </w:p>
  </w:endnote>
  <w:endnote w:type="continuationSeparator" w:id="0">
    <w:p w:rsidR="005B739B" w:rsidRDefault="005B739B" w:rsidP="00B3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9B" w:rsidRDefault="005B739B" w:rsidP="00B31FBB">
      <w:r>
        <w:separator/>
      </w:r>
    </w:p>
  </w:footnote>
  <w:footnote w:type="continuationSeparator" w:id="0">
    <w:p w:rsidR="005B739B" w:rsidRDefault="005B739B" w:rsidP="00B3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981"/>
    <w:multiLevelType w:val="hybridMultilevel"/>
    <w:tmpl w:val="24A09512"/>
    <w:lvl w:ilvl="0" w:tplc="2ECC96A0">
      <w:start w:val="1"/>
      <w:numFmt w:val="decimalEnclosedCircle"/>
      <w:lvlText w:val="%1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3FF024BB"/>
    <w:multiLevelType w:val="hybridMultilevel"/>
    <w:tmpl w:val="16A07248"/>
    <w:lvl w:ilvl="0" w:tplc="26E8F462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F9"/>
    <w:rsid w:val="000A38B4"/>
    <w:rsid w:val="00120949"/>
    <w:rsid w:val="00154FC3"/>
    <w:rsid w:val="001E1508"/>
    <w:rsid w:val="00297CA0"/>
    <w:rsid w:val="003821E4"/>
    <w:rsid w:val="00435CF7"/>
    <w:rsid w:val="004678E0"/>
    <w:rsid w:val="0056006E"/>
    <w:rsid w:val="00577A4F"/>
    <w:rsid w:val="005B739B"/>
    <w:rsid w:val="00606DF9"/>
    <w:rsid w:val="00623B76"/>
    <w:rsid w:val="00661B65"/>
    <w:rsid w:val="00745355"/>
    <w:rsid w:val="007B4F2D"/>
    <w:rsid w:val="007E76FC"/>
    <w:rsid w:val="00835682"/>
    <w:rsid w:val="00896AC1"/>
    <w:rsid w:val="008F2C67"/>
    <w:rsid w:val="00954A1D"/>
    <w:rsid w:val="009859F9"/>
    <w:rsid w:val="00A308AC"/>
    <w:rsid w:val="00A4398C"/>
    <w:rsid w:val="00AC571F"/>
    <w:rsid w:val="00B31FBB"/>
    <w:rsid w:val="00B404F2"/>
    <w:rsid w:val="00BC0789"/>
    <w:rsid w:val="00C61ECE"/>
    <w:rsid w:val="00C81E88"/>
    <w:rsid w:val="00E27543"/>
    <w:rsid w:val="00EC4BF7"/>
    <w:rsid w:val="00F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BB"/>
    <w:rPr>
      <w:sz w:val="18"/>
      <w:szCs w:val="18"/>
    </w:rPr>
  </w:style>
  <w:style w:type="paragraph" w:styleId="a5">
    <w:name w:val="List Paragraph"/>
    <w:basedOn w:val="a"/>
    <w:uiPriority w:val="34"/>
    <w:qFormat/>
    <w:rsid w:val="00435C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BB"/>
    <w:rPr>
      <w:sz w:val="18"/>
      <w:szCs w:val="18"/>
    </w:rPr>
  </w:style>
  <w:style w:type="paragraph" w:styleId="a5">
    <w:name w:val="List Paragraph"/>
    <w:basedOn w:val="a"/>
    <w:uiPriority w:val="34"/>
    <w:qFormat/>
    <w:rsid w:val="00435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15</cp:revision>
  <dcterms:created xsi:type="dcterms:W3CDTF">2020-10-08T07:45:00Z</dcterms:created>
  <dcterms:modified xsi:type="dcterms:W3CDTF">2021-09-24T01:25:00Z</dcterms:modified>
</cp:coreProperties>
</file>