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关于举办“天宁教育讲坛”之校（园）级正职领导干部综合能力提升专题培训的通知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局属各单位，</w:t>
      </w:r>
      <w:r>
        <w:rPr>
          <w:rFonts w:hint="default" w:ascii="Times New Roman" w:hAnsi="Times New Roman" w:eastAsia="仿宋" w:cs="Times New Roman"/>
          <w:b/>
          <w:bCs/>
          <w:sz w:val="32"/>
          <w:szCs w:val="21"/>
        </w:rPr>
        <w:t>机关各科室：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21"/>
        </w:rPr>
        <w:t>为进一步提升天宁教育系统校</w:t>
      </w:r>
      <w:r>
        <w:rPr>
          <w:rFonts w:hint="default" w:ascii="Times New Roman" w:hAnsi="Times New Roman" w:eastAsia="仿宋_GB2312" w:cs="Times New Roman"/>
          <w:sz w:val="32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1"/>
        </w:rPr>
        <w:t>园</w:t>
      </w:r>
      <w:r>
        <w:rPr>
          <w:rFonts w:hint="default" w:ascii="Times New Roman" w:hAnsi="Times New Roman" w:eastAsia="仿宋_GB2312" w:cs="Times New Roman"/>
          <w:sz w:val="32"/>
          <w:szCs w:val="21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  <w:t>级正职领导干部</w:t>
      </w:r>
      <w:r>
        <w:rPr>
          <w:rFonts w:hint="default" w:ascii="Times New Roman" w:hAnsi="Times New Roman" w:eastAsia="仿宋_GB2312" w:cs="Times New Roman"/>
          <w:sz w:val="32"/>
          <w:szCs w:val="21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  <w:t>综合素质</w:t>
      </w:r>
      <w:r>
        <w:rPr>
          <w:rFonts w:hint="default" w:ascii="Times New Roman" w:hAnsi="Times New Roman" w:eastAsia="仿宋_GB2312" w:cs="Times New Roman"/>
          <w:sz w:val="32"/>
          <w:szCs w:val="21"/>
        </w:rPr>
        <w:t>，经研究，</w:t>
      </w:r>
      <w:r>
        <w:rPr>
          <w:rFonts w:hint="default" w:ascii="Times New Roman" w:hAnsi="Times New Roman" w:eastAsia="仿宋_GB2312" w:cs="Times New Roman"/>
          <w:sz w:val="32"/>
          <w:szCs w:val="21"/>
        </w:rPr>
        <w:t>决定举办</w:t>
      </w:r>
      <w:r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  <w:t>2021年度</w:t>
      </w:r>
      <w:r>
        <w:rPr>
          <w:rFonts w:hint="default" w:ascii="Times New Roman" w:hAnsi="Times New Roman" w:eastAsia="仿宋_GB2312" w:cs="Times New Roman"/>
          <w:sz w:val="32"/>
          <w:szCs w:val="21"/>
        </w:rPr>
        <w:t>常州市天宁区教育系统校</w:t>
      </w:r>
      <w:r>
        <w:rPr>
          <w:rFonts w:hint="default" w:ascii="Times New Roman" w:hAnsi="Times New Roman" w:eastAsia="仿宋_GB2312" w:cs="Times New Roman"/>
          <w:sz w:val="32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1"/>
        </w:rPr>
        <w:t>园</w:t>
      </w:r>
      <w:r>
        <w:rPr>
          <w:rFonts w:hint="default" w:ascii="Times New Roman" w:hAnsi="Times New Roman" w:eastAsia="仿宋_GB2312" w:cs="Times New Roman"/>
          <w:sz w:val="32"/>
          <w:szCs w:val="21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  <w:t>级正职领导干部</w:t>
      </w:r>
      <w:r>
        <w:rPr>
          <w:rFonts w:hint="default" w:ascii="Times New Roman" w:hAnsi="Times New Roman" w:eastAsia="仿宋_GB2312" w:cs="Times New Roman"/>
          <w:sz w:val="32"/>
          <w:szCs w:val="21"/>
        </w:rPr>
        <w:t>综合能力</w:t>
      </w:r>
      <w:r>
        <w:rPr>
          <w:rFonts w:hint="default" w:ascii="Times New Roman" w:hAnsi="Times New Roman" w:eastAsia="仿宋_GB2312" w:cs="Times New Roman"/>
          <w:sz w:val="32"/>
          <w:szCs w:val="21"/>
          <w:lang w:eastAsia="zh-CN"/>
        </w:rPr>
        <w:t>专题</w:t>
      </w:r>
      <w:r>
        <w:rPr>
          <w:rFonts w:hint="default" w:ascii="Times New Roman" w:hAnsi="Times New Roman" w:eastAsia="仿宋_GB2312" w:cs="Times New Roman"/>
          <w:sz w:val="32"/>
          <w:szCs w:val="21"/>
        </w:rPr>
        <w:t>培训。现将</w:t>
      </w:r>
      <w:r>
        <w:rPr>
          <w:rFonts w:hint="eastAsia" w:ascii="Times New Roman" w:hAnsi="Times New Roman" w:eastAsia="仿宋_GB2312" w:cs="Times New Roman"/>
          <w:sz w:val="32"/>
          <w:szCs w:val="21"/>
          <w:lang w:val="en-US" w:eastAsia="zh-CN"/>
        </w:rPr>
        <w:t>第一次培训</w:t>
      </w:r>
      <w:r>
        <w:rPr>
          <w:rFonts w:hint="default" w:ascii="Times New Roman" w:hAnsi="Times New Roman" w:eastAsia="仿宋_GB2312" w:cs="Times New Roman"/>
          <w:sz w:val="32"/>
          <w:szCs w:val="21"/>
        </w:rPr>
        <w:t>有关事项通知如下：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21"/>
        </w:rPr>
      </w:pPr>
      <w:r>
        <w:rPr>
          <w:rFonts w:hint="default" w:ascii="Times New Roman" w:hAnsi="Times New Roman" w:eastAsia="仿宋_GB2312" w:cs="Times New Roman"/>
          <w:b/>
          <w:sz w:val="32"/>
          <w:szCs w:val="21"/>
        </w:rPr>
        <w:t>一、</w:t>
      </w:r>
      <w:r>
        <w:rPr>
          <w:rFonts w:hint="default" w:ascii="Times New Roman" w:hAnsi="Times New Roman" w:eastAsia="仿宋_GB2312" w:cs="Times New Roman"/>
          <w:b/>
          <w:sz w:val="32"/>
          <w:szCs w:val="21"/>
        </w:rPr>
        <w:t>培训</w:t>
      </w:r>
      <w:r>
        <w:rPr>
          <w:rFonts w:hint="default" w:ascii="Times New Roman" w:hAnsi="Times New Roman" w:eastAsia="仿宋_GB2312" w:cs="Times New Roman"/>
          <w:b/>
          <w:sz w:val="32"/>
          <w:szCs w:val="21"/>
        </w:rPr>
        <w:t>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21"/>
          <w:lang w:val="en-US" w:eastAsia="zh-CN"/>
        </w:rPr>
        <w:t>11月5日下午1:00—5:30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21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21"/>
        </w:rPr>
        <w:t>二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21"/>
        </w:rPr>
        <w:t>、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21"/>
        </w:rPr>
        <w:t>培训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21"/>
        </w:rPr>
        <w:t>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21"/>
          <w:lang w:val="en-US" w:eastAsia="zh-CN"/>
        </w:rPr>
        <w:t>24中天宁分校6号楼4楼报告厅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21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21"/>
          <w:lang w:eastAsia="zh-CN"/>
        </w:rPr>
        <w:t>培训内容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21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21"/>
          <w:lang w:val="en-US" w:eastAsia="zh-CN"/>
        </w:rPr>
        <w:t>迈向新征程的宣言书——深入学习习近平总书记在庆祝建党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2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21"/>
          <w:lang w:val="en-US" w:eastAsia="zh-CN"/>
        </w:rPr>
        <w:t>周年大会上的重要讲话精神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21"/>
          <w:lang w:val="en-US" w:eastAsia="zh-CN"/>
        </w:rPr>
        <w:t>解读（叶德跃:常州市委党校教授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21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21"/>
          <w:lang w:val="en-US" w:eastAsia="zh-CN"/>
        </w:rPr>
        <w:t>2.“双减”视域下的作业改进行动——成就每一个学生的高质量发展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21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21"/>
          <w:lang w:val="en-US" w:eastAsia="zh-CN"/>
        </w:rPr>
        <w:t>缪华良：杭师附小教育集团理事长，杭州市凤凰小学校长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21"/>
          <w:lang w:val="en-US"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1"/>
        </w:rPr>
      </w:pPr>
      <w:r>
        <w:rPr>
          <w:rFonts w:hint="default" w:ascii="Times New Roman" w:hAnsi="Times New Roman" w:eastAsia="仿宋_GB2312" w:cs="Times New Roman"/>
          <w:b/>
          <w:sz w:val="32"/>
          <w:szCs w:val="21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b/>
          <w:sz w:val="32"/>
          <w:szCs w:val="21"/>
        </w:rPr>
        <w:t>参加对象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1"/>
        </w:rPr>
      </w:pPr>
      <w:r>
        <w:rPr>
          <w:rFonts w:hint="default" w:ascii="Times New Roman" w:hAnsi="Times New Roman" w:eastAsia="仿宋_GB2312" w:cs="Times New Roman"/>
          <w:bCs/>
          <w:sz w:val="32"/>
          <w:szCs w:val="21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sz w:val="32"/>
          <w:szCs w:val="21"/>
        </w:rPr>
        <w:t>各中小学、幼儿园书记、校</w:t>
      </w:r>
      <w:r>
        <w:rPr>
          <w:rFonts w:hint="default" w:ascii="Times New Roman" w:hAnsi="Times New Roman" w:eastAsia="仿宋_GB2312" w:cs="Times New Roman"/>
          <w:bCs/>
          <w:sz w:val="32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21"/>
        </w:rPr>
        <w:t>园</w:t>
      </w:r>
      <w:r>
        <w:rPr>
          <w:rFonts w:hint="default" w:ascii="Times New Roman" w:hAnsi="Times New Roman" w:eastAsia="仿宋_GB2312" w:cs="Times New Roman"/>
          <w:bCs/>
          <w:sz w:val="32"/>
          <w:szCs w:val="21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  <w:szCs w:val="21"/>
        </w:rPr>
        <w:t>长</w:t>
      </w:r>
      <w:r>
        <w:rPr>
          <w:rFonts w:hint="default" w:ascii="Times New Roman" w:hAnsi="Times New Roman" w:eastAsia="仿宋_GB2312" w:cs="Times New Roman"/>
          <w:bCs/>
          <w:sz w:val="32"/>
          <w:szCs w:val="21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1"/>
        </w:rPr>
      </w:pPr>
      <w:r>
        <w:rPr>
          <w:rFonts w:hint="default" w:ascii="Times New Roman" w:hAnsi="Times New Roman" w:eastAsia="仿宋_GB2312" w:cs="Times New Roman"/>
          <w:bCs/>
          <w:sz w:val="32"/>
          <w:szCs w:val="21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Cs/>
          <w:sz w:val="32"/>
          <w:szCs w:val="21"/>
        </w:rPr>
        <w:t>天宁职校</w:t>
      </w:r>
      <w:r>
        <w:rPr>
          <w:rFonts w:hint="default" w:ascii="Times New Roman" w:hAnsi="Times New Roman" w:eastAsia="仿宋_GB2312" w:cs="Times New Roman"/>
          <w:bCs/>
          <w:sz w:val="32"/>
          <w:szCs w:val="21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21"/>
        </w:rPr>
        <w:t>区教师发展中心负责人</w:t>
      </w:r>
      <w:r>
        <w:rPr>
          <w:rFonts w:hint="default" w:ascii="Times New Roman" w:hAnsi="Times New Roman" w:eastAsia="仿宋_GB2312" w:cs="Times New Roman"/>
          <w:bCs/>
          <w:sz w:val="32"/>
          <w:szCs w:val="21"/>
          <w:lang w:eastAsia="zh-CN"/>
        </w:rPr>
        <w:t>、全体研训员</w:t>
      </w:r>
      <w:r>
        <w:rPr>
          <w:rFonts w:hint="default" w:ascii="Times New Roman" w:hAnsi="Times New Roman" w:eastAsia="仿宋_GB2312" w:cs="Times New Roman"/>
          <w:bCs/>
          <w:sz w:val="32"/>
          <w:szCs w:val="21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21"/>
        </w:rPr>
      </w:pPr>
      <w:r>
        <w:rPr>
          <w:rFonts w:hint="default" w:ascii="Times New Roman" w:hAnsi="Times New Roman" w:eastAsia="仿宋_GB2312" w:cs="Times New Roman"/>
          <w:bCs/>
          <w:sz w:val="32"/>
          <w:szCs w:val="21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Cs/>
          <w:sz w:val="32"/>
          <w:szCs w:val="21"/>
        </w:rPr>
        <w:t>区教育局</w:t>
      </w:r>
      <w:r>
        <w:rPr>
          <w:rFonts w:hint="default" w:ascii="Times New Roman" w:hAnsi="Times New Roman" w:eastAsia="仿宋_GB2312" w:cs="Times New Roman"/>
          <w:bCs/>
          <w:sz w:val="32"/>
          <w:szCs w:val="21"/>
          <w:lang w:eastAsia="zh-CN"/>
        </w:rPr>
        <w:t>机关全体人员</w:t>
      </w:r>
      <w:r>
        <w:rPr>
          <w:rFonts w:hint="default" w:ascii="Times New Roman" w:hAnsi="Times New Roman" w:eastAsia="仿宋_GB2312" w:cs="Times New Roman"/>
          <w:bCs/>
          <w:sz w:val="32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21"/>
        </w:rPr>
      </w:pPr>
      <w:r>
        <w:rPr>
          <w:rFonts w:hint="default" w:ascii="Times New Roman" w:hAnsi="Times New Roman" w:eastAsia="仿宋_GB2312" w:cs="Times New Roman"/>
          <w:b/>
          <w:sz w:val="32"/>
          <w:szCs w:val="21"/>
          <w:lang w:eastAsia="zh-CN"/>
        </w:rPr>
        <w:t>五</w:t>
      </w:r>
      <w:r>
        <w:rPr>
          <w:rFonts w:hint="default" w:ascii="Times New Roman" w:hAnsi="Times New Roman" w:eastAsia="仿宋_GB2312" w:cs="Times New Roman"/>
          <w:b/>
          <w:sz w:val="32"/>
          <w:szCs w:val="21"/>
        </w:rPr>
        <w:t>、培训要求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21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u w:val="single"/>
        </w:rPr>
        <w:t>校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u w:val="single"/>
        </w:rPr>
        <w:t>园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u w:val="single"/>
        </w:rPr>
        <w:t>长综合能力提升专题培训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u w:val="single"/>
          <w:lang w:val="en-US" w:eastAsia="zh-CN"/>
        </w:rPr>
        <w:t>原则上安排在11月份每周五下午半天，如遇工作冲突顺延至周六进行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21"/>
        </w:rPr>
        <w:t>请各参训对象接到通知后，妥善安排好工作，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eastAsia="zh-CN"/>
        </w:rPr>
        <w:t>按照培训时间提前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  <w:t>15分钟到达会场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21"/>
        </w:rPr>
        <w:t>2.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eastAsia="zh-CN"/>
        </w:rPr>
        <w:t>请参训对象严格遵守会场纪律，将手机设置为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  <w:t>静音或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eastAsia="zh-CN"/>
        </w:rPr>
        <w:t>振动状态，严禁在会场接听手机、交头接耳。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  <w:t>3. 因疫情防控需要，请戴好口罩，提前出示健康码，配合学校工作人员做好体温测量工作。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left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21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 w:bidi="ar-SA"/>
        </w:rPr>
        <w:t>“天宁教育讲坛”之校（园）级正职领导干部综合能力提升专题培训课程安排表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eastAsia="zh-CN"/>
        </w:rPr>
        <w:t>天宁区委教育工委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  <w:t>2021年11月1日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  <w:sectPr>
          <w:pgSz w:w="11906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“天宁教育讲坛”之校（园）级正职领导干部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2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综合能力提升专题培训课程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安排表</w:t>
      </w:r>
    </w:p>
    <w:tbl>
      <w:tblPr>
        <w:tblStyle w:val="4"/>
        <w:tblW w:w="470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434"/>
        <w:gridCol w:w="32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别</w:t>
            </w:r>
          </w:p>
        </w:tc>
        <w:tc>
          <w:tcPr>
            <w:tcW w:w="241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培训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内容（暂定）</w:t>
            </w:r>
          </w:p>
        </w:tc>
        <w:tc>
          <w:tcPr>
            <w:tcW w:w="17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授课人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党建类</w:t>
            </w:r>
          </w:p>
        </w:tc>
        <w:tc>
          <w:tcPr>
            <w:tcW w:w="241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迈向新征程的宣言书——深入学习习近平总书记在庆祝建党一百周年大会上的重要讲话精神</w:t>
            </w:r>
          </w:p>
        </w:tc>
        <w:tc>
          <w:tcPr>
            <w:tcW w:w="17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叶德跃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:常州市委党校教授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常州三杰革命精神内涵及时代价值</w:t>
            </w:r>
          </w:p>
        </w:tc>
        <w:tc>
          <w:tcPr>
            <w:tcW w:w="17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熊炎生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:常工院教授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3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党风廉政建设</w:t>
            </w:r>
          </w:p>
        </w:tc>
        <w:tc>
          <w:tcPr>
            <w:tcW w:w="17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梅向东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:市委教育工委书记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3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意识形态和舆情管控</w:t>
            </w:r>
          </w:p>
        </w:tc>
        <w:tc>
          <w:tcPr>
            <w:tcW w:w="17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孙洁茹：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常州市委宣传部副部长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形势、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政策类</w:t>
            </w:r>
          </w:p>
        </w:tc>
        <w:tc>
          <w:tcPr>
            <w:tcW w:w="241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十四五时期中国基础教育改革的基本趋势与前沿热点</w:t>
            </w:r>
          </w:p>
        </w:tc>
        <w:tc>
          <w:tcPr>
            <w:tcW w:w="17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李政涛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华东师范大学教育学系教授、博士生导师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3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落实双减政策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力抓五项管理</w:t>
            </w:r>
          </w:p>
        </w:tc>
        <w:tc>
          <w:tcPr>
            <w:tcW w:w="17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陈杰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：南通市教育科学研究院院长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“双减”视域下的作业改进行动——成就每一个学生的高质量发展</w:t>
            </w:r>
          </w:p>
        </w:tc>
        <w:tc>
          <w:tcPr>
            <w:tcW w:w="17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缪华良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：杭师附小教育集团理事长，杭州市凤凰小学校长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教学类</w:t>
            </w:r>
          </w:p>
        </w:tc>
        <w:tc>
          <w:tcPr>
            <w:tcW w:w="241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后“茶馆式”教学——“轻负担，高质量”的实证研究</w:t>
            </w:r>
          </w:p>
        </w:tc>
        <w:tc>
          <w:tcPr>
            <w:tcW w:w="17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张人利：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上海市静安区教育学院附属学校校长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学历案中表现性评价与实施</w:t>
            </w:r>
          </w:p>
        </w:tc>
        <w:tc>
          <w:tcPr>
            <w:tcW w:w="17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周文叶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：华东师大课程与教学系系主任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幼儿园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课程游戏化</w:t>
            </w:r>
          </w:p>
        </w:tc>
        <w:tc>
          <w:tcPr>
            <w:tcW w:w="17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虞永平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南京师范大学教育科学学院教授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3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管理类</w:t>
            </w:r>
          </w:p>
        </w:tc>
        <w:tc>
          <w:tcPr>
            <w:tcW w:w="241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校园安全与突发事件处置</w:t>
            </w:r>
          </w:p>
        </w:tc>
        <w:tc>
          <w:tcPr>
            <w:tcW w:w="17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待定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3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“双减”政策背景下学校管理变革的思考与实践</w:t>
            </w:r>
          </w:p>
        </w:tc>
        <w:tc>
          <w:tcPr>
            <w:tcW w:w="17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严必友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全国优秀教师、江苏省特级教师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备注：1.培训原则安排在11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月份每周五下午半天1:00-3:00、3:15-5:15，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如遇工作冲突顺延至周六进行；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1200" w:firstLineChars="500"/>
        <w:jc w:val="both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2.培训课程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及时间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以与专家沟通协商进行微调。</w:t>
      </w:r>
    </w:p>
    <w:sectPr>
      <w:pgSz w:w="11906" w:h="16838"/>
      <w:pgMar w:top="1174" w:right="1174" w:bottom="1174" w:left="11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57115"/>
    <w:rsid w:val="002E4FA0"/>
    <w:rsid w:val="00837275"/>
    <w:rsid w:val="00AA0828"/>
    <w:rsid w:val="02676651"/>
    <w:rsid w:val="02BA3641"/>
    <w:rsid w:val="03581846"/>
    <w:rsid w:val="0418565E"/>
    <w:rsid w:val="04AE6F4A"/>
    <w:rsid w:val="054E12C2"/>
    <w:rsid w:val="05B11F7B"/>
    <w:rsid w:val="05CC4969"/>
    <w:rsid w:val="060E10E9"/>
    <w:rsid w:val="064E4A9D"/>
    <w:rsid w:val="065E1CD2"/>
    <w:rsid w:val="06750639"/>
    <w:rsid w:val="06D77BB1"/>
    <w:rsid w:val="07857115"/>
    <w:rsid w:val="078E48AE"/>
    <w:rsid w:val="07970DA5"/>
    <w:rsid w:val="07F744B7"/>
    <w:rsid w:val="092859F4"/>
    <w:rsid w:val="09FB617C"/>
    <w:rsid w:val="0A3C0D33"/>
    <w:rsid w:val="0A594C66"/>
    <w:rsid w:val="0CC2568E"/>
    <w:rsid w:val="0CDA1D8E"/>
    <w:rsid w:val="0D1A304C"/>
    <w:rsid w:val="0E4D3D82"/>
    <w:rsid w:val="0E79446D"/>
    <w:rsid w:val="0EFA596B"/>
    <w:rsid w:val="107A208B"/>
    <w:rsid w:val="111E29C7"/>
    <w:rsid w:val="112C6843"/>
    <w:rsid w:val="11791A5E"/>
    <w:rsid w:val="11A210EF"/>
    <w:rsid w:val="11A86DDE"/>
    <w:rsid w:val="11E87E1A"/>
    <w:rsid w:val="11FC0F4D"/>
    <w:rsid w:val="124A044E"/>
    <w:rsid w:val="12A954E1"/>
    <w:rsid w:val="138A7FC0"/>
    <w:rsid w:val="13E42E56"/>
    <w:rsid w:val="14CB7B1E"/>
    <w:rsid w:val="154B361A"/>
    <w:rsid w:val="15843701"/>
    <w:rsid w:val="161351E0"/>
    <w:rsid w:val="16B8281C"/>
    <w:rsid w:val="16DD2A70"/>
    <w:rsid w:val="171B1CF6"/>
    <w:rsid w:val="177114B3"/>
    <w:rsid w:val="18830296"/>
    <w:rsid w:val="18E16417"/>
    <w:rsid w:val="19697F64"/>
    <w:rsid w:val="19E94BCF"/>
    <w:rsid w:val="1A5E6784"/>
    <w:rsid w:val="1AF92AF7"/>
    <w:rsid w:val="1B38186C"/>
    <w:rsid w:val="1B432B2B"/>
    <w:rsid w:val="1C347918"/>
    <w:rsid w:val="1C4019C9"/>
    <w:rsid w:val="1C771332"/>
    <w:rsid w:val="1C807B45"/>
    <w:rsid w:val="1D6D4823"/>
    <w:rsid w:val="1DF749AE"/>
    <w:rsid w:val="1E615F0E"/>
    <w:rsid w:val="1ECA5044"/>
    <w:rsid w:val="1ED44551"/>
    <w:rsid w:val="1F2B6DC8"/>
    <w:rsid w:val="1F7F1BCF"/>
    <w:rsid w:val="218971EC"/>
    <w:rsid w:val="21A02B85"/>
    <w:rsid w:val="22154204"/>
    <w:rsid w:val="23B3590F"/>
    <w:rsid w:val="24321CE9"/>
    <w:rsid w:val="24504B0F"/>
    <w:rsid w:val="25F458AA"/>
    <w:rsid w:val="26564417"/>
    <w:rsid w:val="27806410"/>
    <w:rsid w:val="283C3679"/>
    <w:rsid w:val="286E184F"/>
    <w:rsid w:val="28717993"/>
    <w:rsid w:val="28743284"/>
    <w:rsid w:val="29EB0D2E"/>
    <w:rsid w:val="2A1126AC"/>
    <w:rsid w:val="2A646E80"/>
    <w:rsid w:val="2A9A5478"/>
    <w:rsid w:val="2B3B077D"/>
    <w:rsid w:val="2C0E3E5B"/>
    <w:rsid w:val="2CB8783F"/>
    <w:rsid w:val="2D66118A"/>
    <w:rsid w:val="2DD872F7"/>
    <w:rsid w:val="2E315E39"/>
    <w:rsid w:val="2F28398F"/>
    <w:rsid w:val="30704B16"/>
    <w:rsid w:val="30BC0218"/>
    <w:rsid w:val="310576F9"/>
    <w:rsid w:val="31AB47F4"/>
    <w:rsid w:val="31DE1BB4"/>
    <w:rsid w:val="329F06FB"/>
    <w:rsid w:val="32AD572B"/>
    <w:rsid w:val="32BB7FB8"/>
    <w:rsid w:val="33783CD6"/>
    <w:rsid w:val="33D96615"/>
    <w:rsid w:val="342E540B"/>
    <w:rsid w:val="34BB2DFC"/>
    <w:rsid w:val="34E06A6A"/>
    <w:rsid w:val="350B793D"/>
    <w:rsid w:val="356A227E"/>
    <w:rsid w:val="35866779"/>
    <w:rsid w:val="37E533E7"/>
    <w:rsid w:val="382E5B3E"/>
    <w:rsid w:val="3A6A1790"/>
    <w:rsid w:val="3A9975DB"/>
    <w:rsid w:val="3AD339C8"/>
    <w:rsid w:val="3B701EC7"/>
    <w:rsid w:val="3BD50A95"/>
    <w:rsid w:val="3E535FBE"/>
    <w:rsid w:val="3EBF6D31"/>
    <w:rsid w:val="3EC93763"/>
    <w:rsid w:val="3F2B4E72"/>
    <w:rsid w:val="3FBA4E2B"/>
    <w:rsid w:val="40E25CE2"/>
    <w:rsid w:val="41545E83"/>
    <w:rsid w:val="425A20CF"/>
    <w:rsid w:val="4264034C"/>
    <w:rsid w:val="42F52431"/>
    <w:rsid w:val="44B30464"/>
    <w:rsid w:val="44B510D8"/>
    <w:rsid w:val="45943FD4"/>
    <w:rsid w:val="45CB15AB"/>
    <w:rsid w:val="463E66EE"/>
    <w:rsid w:val="46C11F77"/>
    <w:rsid w:val="46D821EA"/>
    <w:rsid w:val="46E42AF6"/>
    <w:rsid w:val="46F6785D"/>
    <w:rsid w:val="47153001"/>
    <w:rsid w:val="479F6CAC"/>
    <w:rsid w:val="47A5086B"/>
    <w:rsid w:val="47B01EF3"/>
    <w:rsid w:val="48830646"/>
    <w:rsid w:val="494268FB"/>
    <w:rsid w:val="4963464C"/>
    <w:rsid w:val="49A655CD"/>
    <w:rsid w:val="49F0225A"/>
    <w:rsid w:val="49FB1569"/>
    <w:rsid w:val="4AA92047"/>
    <w:rsid w:val="4AAF2C5C"/>
    <w:rsid w:val="4B1F4CE3"/>
    <w:rsid w:val="4B330A00"/>
    <w:rsid w:val="4B375F04"/>
    <w:rsid w:val="4BBD4689"/>
    <w:rsid w:val="4BCB5A92"/>
    <w:rsid w:val="4CD93872"/>
    <w:rsid w:val="4D2B0E14"/>
    <w:rsid w:val="4E292E6F"/>
    <w:rsid w:val="4EE50DE9"/>
    <w:rsid w:val="4F94614C"/>
    <w:rsid w:val="4FC403C8"/>
    <w:rsid w:val="4FFA11D1"/>
    <w:rsid w:val="50281EB5"/>
    <w:rsid w:val="50AE1FE2"/>
    <w:rsid w:val="51655862"/>
    <w:rsid w:val="521C01AB"/>
    <w:rsid w:val="526A4F07"/>
    <w:rsid w:val="53232B29"/>
    <w:rsid w:val="534D7266"/>
    <w:rsid w:val="536930E6"/>
    <w:rsid w:val="53DF3E95"/>
    <w:rsid w:val="54DB1C6D"/>
    <w:rsid w:val="550D326E"/>
    <w:rsid w:val="55B76D8D"/>
    <w:rsid w:val="55DE1EF7"/>
    <w:rsid w:val="56793DA2"/>
    <w:rsid w:val="579859A4"/>
    <w:rsid w:val="57F14E10"/>
    <w:rsid w:val="580A4E72"/>
    <w:rsid w:val="591A7ADE"/>
    <w:rsid w:val="595F7BF7"/>
    <w:rsid w:val="5A106603"/>
    <w:rsid w:val="5A4B3692"/>
    <w:rsid w:val="5BB61837"/>
    <w:rsid w:val="5BCA6713"/>
    <w:rsid w:val="5BE3086E"/>
    <w:rsid w:val="5BE337C4"/>
    <w:rsid w:val="5C6447AD"/>
    <w:rsid w:val="5C7678CA"/>
    <w:rsid w:val="5C9305C3"/>
    <w:rsid w:val="5CA47D28"/>
    <w:rsid w:val="5CAE07AA"/>
    <w:rsid w:val="5D456C53"/>
    <w:rsid w:val="5D8E148A"/>
    <w:rsid w:val="5DDD3211"/>
    <w:rsid w:val="5F0864D7"/>
    <w:rsid w:val="5F42504B"/>
    <w:rsid w:val="5F8D3996"/>
    <w:rsid w:val="61202D3F"/>
    <w:rsid w:val="6196573A"/>
    <w:rsid w:val="62CA2B59"/>
    <w:rsid w:val="643A2DEA"/>
    <w:rsid w:val="64423CD9"/>
    <w:rsid w:val="650801D9"/>
    <w:rsid w:val="650A5780"/>
    <w:rsid w:val="65135B1B"/>
    <w:rsid w:val="655402DB"/>
    <w:rsid w:val="65746C87"/>
    <w:rsid w:val="659F6309"/>
    <w:rsid w:val="65B93928"/>
    <w:rsid w:val="662E7114"/>
    <w:rsid w:val="670128A5"/>
    <w:rsid w:val="67387735"/>
    <w:rsid w:val="674D104E"/>
    <w:rsid w:val="677E11AD"/>
    <w:rsid w:val="69B15248"/>
    <w:rsid w:val="69FB510C"/>
    <w:rsid w:val="6A127135"/>
    <w:rsid w:val="6A166041"/>
    <w:rsid w:val="6AD219D5"/>
    <w:rsid w:val="6B0A0D27"/>
    <w:rsid w:val="6B2C187E"/>
    <w:rsid w:val="6B334889"/>
    <w:rsid w:val="6BEF0CB4"/>
    <w:rsid w:val="6D0924A2"/>
    <w:rsid w:val="6D6E2C5E"/>
    <w:rsid w:val="6E3B1DA7"/>
    <w:rsid w:val="6E4134F3"/>
    <w:rsid w:val="6E69444E"/>
    <w:rsid w:val="6F01403D"/>
    <w:rsid w:val="6F682D8F"/>
    <w:rsid w:val="70321C90"/>
    <w:rsid w:val="704C3702"/>
    <w:rsid w:val="705B28B7"/>
    <w:rsid w:val="72551D21"/>
    <w:rsid w:val="73A41EA6"/>
    <w:rsid w:val="74AD785D"/>
    <w:rsid w:val="74DD549D"/>
    <w:rsid w:val="74E52E9F"/>
    <w:rsid w:val="75020D74"/>
    <w:rsid w:val="75BE12C1"/>
    <w:rsid w:val="75C92C30"/>
    <w:rsid w:val="75D508A9"/>
    <w:rsid w:val="768F0E05"/>
    <w:rsid w:val="76F80FD0"/>
    <w:rsid w:val="772C4D69"/>
    <w:rsid w:val="775133F8"/>
    <w:rsid w:val="795234DD"/>
    <w:rsid w:val="799E3D4E"/>
    <w:rsid w:val="7A3070EC"/>
    <w:rsid w:val="7B545563"/>
    <w:rsid w:val="7C026267"/>
    <w:rsid w:val="7CB3296A"/>
    <w:rsid w:val="7CE2184E"/>
    <w:rsid w:val="7D5E6BAB"/>
    <w:rsid w:val="7E8A7453"/>
    <w:rsid w:val="7F4C1F7F"/>
    <w:rsid w:val="7FD9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2020-08-19T05:19:00Z</dcterms:created>
  <dc:creator>Sammy  </dc:creator>
  <cp:lastModifiedBy>kirk</cp:lastModifiedBy>
  <cp:lastPrinted>2021-11-02T05:59:48Z</cp:lastPrinted>
  <dcterms:modified xsi:type="dcterms:W3CDTF">2021-11-02T07:04:07Z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0EE46287B4314B12A67530331B873914</vt:lpwstr>
  </property>
</Properties>
</file>