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08" w:rsidRPr="00D06128" w:rsidRDefault="00A519C6">
      <w:pPr>
        <w:jc w:val="center"/>
        <w:rPr>
          <w:rFonts w:ascii="黑体" w:eastAsia="黑体" w:hAnsi="黑体" w:cs="楷体"/>
          <w:sz w:val="36"/>
          <w:szCs w:val="36"/>
        </w:rPr>
      </w:pPr>
      <w:bookmarkStart w:id="0" w:name="_GoBack"/>
      <w:bookmarkEnd w:id="0"/>
      <w:r w:rsidRPr="00D06128">
        <w:rPr>
          <w:rFonts w:ascii="黑体" w:eastAsia="黑体" w:hAnsi="黑体" w:cs="楷体" w:hint="eastAsia"/>
          <w:sz w:val="36"/>
          <w:szCs w:val="36"/>
        </w:rPr>
        <w:t>新北区教师发展中心2021―2022年度第一学期</w:t>
      </w:r>
    </w:p>
    <w:p w:rsidR="00516B08" w:rsidRPr="00D06128" w:rsidRDefault="00A519C6">
      <w:pPr>
        <w:jc w:val="center"/>
        <w:rPr>
          <w:rFonts w:ascii="黑体" w:eastAsia="黑体" w:hAnsi="黑体" w:cs="楷体"/>
          <w:sz w:val="36"/>
          <w:szCs w:val="36"/>
        </w:rPr>
      </w:pPr>
      <w:r w:rsidRPr="00D06128">
        <w:rPr>
          <w:rFonts w:ascii="黑体" w:eastAsia="黑体" w:hAnsi="黑体" w:cs="楷体" w:hint="eastAsia"/>
          <w:sz w:val="36"/>
          <w:szCs w:val="36"/>
        </w:rPr>
        <w:t>初中生物</w:t>
      </w:r>
      <w:proofErr w:type="gramStart"/>
      <w:r w:rsidRPr="00D06128">
        <w:rPr>
          <w:rFonts w:ascii="黑体" w:eastAsia="黑体" w:hAnsi="黑体" w:cs="楷体" w:hint="eastAsia"/>
          <w:sz w:val="36"/>
          <w:szCs w:val="36"/>
        </w:rPr>
        <w:t>研</w:t>
      </w:r>
      <w:proofErr w:type="gramEnd"/>
      <w:r w:rsidRPr="00D06128">
        <w:rPr>
          <w:rFonts w:ascii="黑体" w:eastAsia="黑体" w:hAnsi="黑体" w:cs="楷体" w:hint="eastAsia"/>
          <w:sz w:val="36"/>
          <w:szCs w:val="36"/>
        </w:rPr>
        <w:t>训工作计划</w:t>
      </w:r>
    </w:p>
    <w:p w:rsidR="00516B08" w:rsidRPr="00D06128" w:rsidRDefault="00A519C6">
      <w:pPr>
        <w:rPr>
          <w:rFonts w:ascii="仿宋" w:eastAsia="仿宋" w:hAnsi="仿宋"/>
          <w:b/>
          <w:bCs/>
          <w:szCs w:val="21"/>
        </w:rPr>
      </w:pPr>
      <w:r w:rsidRPr="00D06128">
        <w:rPr>
          <w:rFonts w:ascii="仿宋" w:eastAsia="仿宋" w:hAnsi="仿宋" w:hint="eastAsia"/>
          <w:b/>
          <w:bCs/>
          <w:szCs w:val="21"/>
        </w:rPr>
        <w:t>一、工作思路</w:t>
      </w:r>
    </w:p>
    <w:p w:rsidR="00516B08" w:rsidRPr="00D06128" w:rsidRDefault="00A519C6">
      <w:pPr>
        <w:ind w:firstLine="420"/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认真落实好《常州市教科院“十四五”发展规划》、《常州市关于进一步深化中小学课堂教学改革的实施意见》等相关文件精神，落实立德树人根本任务，遵循教育规律，深化育人关键环节和重点领域改革，切实提高育人水平。</w:t>
      </w:r>
    </w:p>
    <w:p w:rsidR="00516B08" w:rsidRPr="00D06128" w:rsidRDefault="00A519C6">
      <w:pPr>
        <w:ind w:firstLine="420"/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以新课程新教材实施为契机，以提高学生的生物科学素养为主要方向，直面课程与教学改革过程中出现的新问题、新挑战，继续抓好教师的专业发展和学生的核心素养培养，加强对课堂教学实际问题的研究，立足服务，科学指导。</w:t>
      </w:r>
    </w:p>
    <w:p w:rsidR="00516B08" w:rsidRPr="00D06128" w:rsidRDefault="00A519C6">
      <w:pPr>
        <w:rPr>
          <w:rFonts w:ascii="仿宋" w:eastAsia="仿宋" w:hAnsi="仿宋"/>
          <w:b/>
          <w:bCs/>
          <w:szCs w:val="21"/>
        </w:rPr>
      </w:pPr>
      <w:r w:rsidRPr="00D06128">
        <w:rPr>
          <w:rFonts w:ascii="仿宋" w:eastAsia="仿宋" w:hAnsi="仿宋" w:hint="eastAsia"/>
          <w:b/>
          <w:bCs/>
          <w:szCs w:val="21"/>
        </w:rPr>
        <w:t>二、重点工作</w:t>
      </w:r>
    </w:p>
    <w:p w:rsidR="00516B08" w:rsidRPr="00D06128" w:rsidRDefault="00A519C6">
      <w:pPr>
        <w:ind w:firstLine="420"/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cs="宋体"/>
          <w:kern w:val="0"/>
          <w:szCs w:val="21"/>
        </w:rPr>
        <w:t>1</w:t>
      </w:r>
      <w:r w:rsidRPr="00D06128">
        <w:rPr>
          <w:rFonts w:ascii="仿宋" w:eastAsia="仿宋" w:hAnsi="仿宋" w:cs="宋体" w:hint="eastAsia"/>
          <w:kern w:val="0"/>
          <w:szCs w:val="21"/>
        </w:rPr>
        <w:t>．</w:t>
      </w:r>
      <w:r w:rsidRPr="00D06128">
        <w:rPr>
          <w:rFonts w:ascii="仿宋" w:eastAsia="仿宋" w:hAnsi="仿宋" w:hint="eastAsia"/>
          <w:szCs w:val="21"/>
        </w:rPr>
        <w:t>加强教学改革研究。七八年级认真做好新课程新教材背景下的课程规划、设计、开发与实施工作。基于生物学科核心素养，努力转变和优化教学方式和学习方式。</w:t>
      </w:r>
    </w:p>
    <w:p w:rsidR="00516B08" w:rsidRPr="00D06128" w:rsidRDefault="00A519C6" w:rsidP="00D06128">
      <w:pPr>
        <w:pStyle w:val="a4"/>
        <w:shd w:val="clear" w:color="auto" w:fill="FFFFFF"/>
        <w:spacing w:before="0" w:beforeAutospacing="0" w:after="0" w:afterAutospacing="0" w:line="360" w:lineRule="atLeast"/>
        <w:ind w:firstLineChars="150" w:firstLine="315"/>
        <w:rPr>
          <w:rFonts w:ascii="仿宋" w:eastAsia="仿宋" w:hAnsi="仿宋" w:cstheme="minorBidi"/>
          <w:kern w:val="2"/>
          <w:sz w:val="21"/>
          <w:szCs w:val="21"/>
        </w:rPr>
      </w:pPr>
      <w:r w:rsidRPr="00D06128">
        <w:rPr>
          <w:rFonts w:ascii="仿宋" w:eastAsia="仿宋" w:hAnsi="仿宋" w:hint="eastAsia"/>
          <w:sz w:val="21"/>
          <w:szCs w:val="21"/>
        </w:rPr>
        <w:t>2．</w:t>
      </w: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加强</w:t>
      </w:r>
      <w:r w:rsidR="00D84958" w:rsidRPr="00D06128">
        <w:rPr>
          <w:rFonts w:ascii="仿宋" w:eastAsia="仿宋" w:hAnsi="仿宋" w:cstheme="minorBidi" w:hint="eastAsia"/>
          <w:kern w:val="2"/>
          <w:sz w:val="21"/>
          <w:szCs w:val="21"/>
        </w:rPr>
        <w:t>“双减”政策中 “</w:t>
      </w:r>
      <w:r w:rsidR="00D84958" w:rsidRPr="00D06128">
        <w:rPr>
          <w:rFonts w:ascii="仿宋" w:eastAsia="仿宋" w:hAnsi="仿宋" w:cstheme="minorBidi"/>
          <w:kern w:val="2"/>
          <w:sz w:val="21"/>
          <w:szCs w:val="21"/>
        </w:rPr>
        <w:t>三提</w:t>
      </w:r>
      <w:r w:rsidR="00D84958" w:rsidRPr="00D06128">
        <w:rPr>
          <w:rFonts w:ascii="仿宋" w:eastAsia="仿宋" w:hAnsi="仿宋" w:cstheme="minorBidi" w:hint="eastAsia"/>
          <w:kern w:val="2"/>
          <w:sz w:val="21"/>
          <w:szCs w:val="21"/>
        </w:rPr>
        <w:t>”的落实。</w:t>
      </w:r>
      <w:r w:rsidR="00D84958" w:rsidRPr="00D06128">
        <w:rPr>
          <w:rFonts w:ascii="仿宋" w:eastAsia="仿宋" w:hAnsi="仿宋" w:cstheme="minorBidi"/>
          <w:kern w:val="2"/>
          <w:sz w:val="21"/>
          <w:szCs w:val="21"/>
        </w:rPr>
        <w:t>。</w:t>
      </w:r>
    </w:p>
    <w:p w:rsidR="00521BDF" w:rsidRPr="00D06128" w:rsidRDefault="00521BDF" w:rsidP="00D06128">
      <w:pPr>
        <w:pStyle w:val="a4"/>
        <w:shd w:val="clear" w:color="auto" w:fill="FFFFFF"/>
        <w:spacing w:before="0" w:beforeAutospacing="0" w:after="0" w:afterAutospacing="0" w:line="360" w:lineRule="atLeast"/>
        <w:ind w:firstLineChars="150" w:firstLine="315"/>
        <w:rPr>
          <w:rFonts w:ascii="仿宋" w:eastAsia="仿宋" w:hAnsi="仿宋" w:cstheme="minorBidi"/>
          <w:kern w:val="2"/>
          <w:sz w:val="21"/>
          <w:szCs w:val="21"/>
        </w:rPr>
      </w:pP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（1）</w:t>
      </w:r>
      <w:r w:rsidRPr="00D06128">
        <w:rPr>
          <w:rFonts w:ascii="仿宋" w:eastAsia="仿宋" w:hAnsi="仿宋" w:cstheme="minorBidi"/>
          <w:kern w:val="2"/>
          <w:sz w:val="21"/>
          <w:szCs w:val="21"/>
        </w:rPr>
        <w:t>推进教学方式变革，让课堂活起来</w:t>
      </w: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，</w:t>
      </w:r>
      <w:r w:rsidRPr="00D06128">
        <w:rPr>
          <w:rFonts w:ascii="仿宋" w:eastAsia="仿宋" w:hAnsi="仿宋" w:cstheme="minorBidi"/>
          <w:kern w:val="2"/>
          <w:sz w:val="21"/>
          <w:szCs w:val="21"/>
        </w:rPr>
        <w:t>优化课堂学习过程，让深度学习真发生</w:t>
      </w: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，全面</w:t>
      </w:r>
      <w:r w:rsidRPr="00D06128">
        <w:rPr>
          <w:rFonts w:ascii="仿宋" w:eastAsia="仿宋" w:hAnsi="仿宋" w:cstheme="minorBidi"/>
          <w:kern w:val="2"/>
          <w:sz w:val="21"/>
          <w:szCs w:val="21"/>
        </w:rPr>
        <w:t>提高教育质量</w:t>
      </w: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。</w:t>
      </w:r>
    </w:p>
    <w:p w:rsidR="00521BDF" w:rsidRPr="00D06128" w:rsidRDefault="00521BDF" w:rsidP="00D06128">
      <w:pPr>
        <w:pStyle w:val="a4"/>
        <w:shd w:val="clear" w:color="auto" w:fill="FFFFFF"/>
        <w:spacing w:before="0" w:beforeAutospacing="0" w:after="0" w:afterAutospacing="0" w:line="360" w:lineRule="atLeast"/>
        <w:ind w:firstLineChars="150" w:firstLine="315"/>
        <w:rPr>
          <w:rFonts w:ascii="仿宋" w:eastAsia="仿宋" w:hAnsi="仿宋" w:cstheme="minorBidi"/>
          <w:kern w:val="2"/>
          <w:sz w:val="21"/>
          <w:szCs w:val="21"/>
        </w:rPr>
      </w:pP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（2）</w:t>
      </w:r>
      <w:r w:rsidRPr="00D06128">
        <w:rPr>
          <w:rFonts w:ascii="仿宋" w:eastAsia="仿宋" w:hAnsi="仿宋" w:cstheme="minorBidi"/>
          <w:kern w:val="2"/>
          <w:sz w:val="21"/>
          <w:szCs w:val="21"/>
        </w:rPr>
        <w:t>推行校本作业，提高作业针对性</w:t>
      </w: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，</w:t>
      </w:r>
      <w:r w:rsidRPr="00D06128">
        <w:rPr>
          <w:rFonts w:ascii="仿宋" w:eastAsia="仿宋" w:hAnsi="仿宋" w:cstheme="minorBidi"/>
          <w:kern w:val="2"/>
          <w:sz w:val="21"/>
          <w:szCs w:val="21"/>
        </w:rPr>
        <w:t>建立作业量监控机制</w:t>
      </w: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，</w:t>
      </w:r>
      <w:r w:rsidRPr="00D06128">
        <w:rPr>
          <w:rFonts w:ascii="仿宋" w:eastAsia="仿宋" w:hAnsi="仿宋" w:cstheme="minorBidi"/>
          <w:kern w:val="2"/>
          <w:sz w:val="21"/>
          <w:szCs w:val="21"/>
        </w:rPr>
        <w:t>实施考试管理，</w:t>
      </w: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有效</w:t>
      </w:r>
      <w:r w:rsidRPr="00D06128">
        <w:rPr>
          <w:rFonts w:ascii="仿宋" w:eastAsia="仿宋" w:hAnsi="仿宋" w:cstheme="minorBidi"/>
          <w:kern w:val="2"/>
          <w:sz w:val="21"/>
          <w:szCs w:val="21"/>
        </w:rPr>
        <w:t>提高作业管理水平</w:t>
      </w: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。</w:t>
      </w:r>
    </w:p>
    <w:p w:rsidR="00521BDF" w:rsidRPr="00D06128" w:rsidRDefault="00521BDF" w:rsidP="00D06128">
      <w:pPr>
        <w:pStyle w:val="a4"/>
        <w:shd w:val="clear" w:color="auto" w:fill="FFFFFF"/>
        <w:spacing w:before="0" w:beforeAutospacing="0" w:after="0" w:afterAutospacing="0" w:line="360" w:lineRule="atLeast"/>
        <w:ind w:firstLineChars="150" w:firstLine="315"/>
        <w:rPr>
          <w:rFonts w:ascii="仿宋" w:eastAsia="仿宋" w:hAnsi="仿宋" w:cstheme="minorBidi"/>
          <w:kern w:val="2"/>
          <w:sz w:val="21"/>
          <w:szCs w:val="21"/>
        </w:rPr>
      </w:pP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（3）提供丰富资源，根据学生特点、学段要求，分年级、分层次、系统性、个性化统筹开设课后服务课程，</w:t>
      </w:r>
      <w:r w:rsidRPr="00D06128">
        <w:rPr>
          <w:rFonts w:ascii="仿宋" w:eastAsia="仿宋" w:hAnsi="仿宋" w:cstheme="minorBidi"/>
          <w:kern w:val="2"/>
          <w:sz w:val="21"/>
          <w:szCs w:val="21"/>
        </w:rPr>
        <w:t>提高课后服务水平</w:t>
      </w:r>
      <w:r w:rsidRPr="00D06128">
        <w:rPr>
          <w:rFonts w:ascii="仿宋" w:eastAsia="仿宋" w:hAnsi="仿宋" w:cstheme="minorBidi" w:hint="eastAsia"/>
          <w:kern w:val="2"/>
          <w:sz w:val="21"/>
          <w:szCs w:val="21"/>
        </w:rPr>
        <w:t>。</w:t>
      </w:r>
    </w:p>
    <w:p w:rsidR="00516B08" w:rsidRPr="00D06128" w:rsidRDefault="00A519C6">
      <w:pPr>
        <w:ind w:firstLine="420"/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3．加强信息技术运用能力的培训。积极开展信息技术与生物教学整合的研究，提升教师网络教学的水平。</w:t>
      </w:r>
    </w:p>
    <w:p w:rsidR="00516B08" w:rsidRPr="00D06128" w:rsidRDefault="00A519C6">
      <w:pPr>
        <w:ind w:firstLine="420"/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4．加强学习研究。倡导生物老师开展“五个一”活动。即每学年通读一种生物教学专业刊物，研读一本专业理论著作，撰写一篇论文或教学案例分析，开设一节校级“转型研究课”，命制一份试题。</w:t>
      </w:r>
    </w:p>
    <w:p w:rsidR="00516B08" w:rsidRPr="00D06128" w:rsidRDefault="00A519C6">
      <w:pPr>
        <w:rPr>
          <w:rFonts w:ascii="仿宋" w:eastAsia="仿宋" w:hAnsi="仿宋"/>
          <w:b/>
          <w:bCs/>
          <w:szCs w:val="21"/>
        </w:rPr>
      </w:pPr>
      <w:r w:rsidRPr="00D06128">
        <w:rPr>
          <w:rFonts w:ascii="仿宋" w:eastAsia="仿宋" w:hAnsi="仿宋" w:hint="eastAsia"/>
          <w:b/>
          <w:bCs/>
          <w:szCs w:val="21"/>
        </w:rPr>
        <w:t>三、具体日程安排：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八、九月：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1．初中</w:t>
      </w:r>
      <w:proofErr w:type="gramStart"/>
      <w:r w:rsidRPr="00D06128">
        <w:rPr>
          <w:rFonts w:ascii="仿宋" w:eastAsia="仿宋" w:hAnsi="仿宋" w:hint="eastAsia"/>
          <w:szCs w:val="21"/>
        </w:rPr>
        <w:t>生物八</w:t>
      </w:r>
      <w:proofErr w:type="gramEnd"/>
      <w:r w:rsidRPr="00D06128">
        <w:rPr>
          <w:rFonts w:ascii="仿宋" w:eastAsia="仿宋" w:hAnsi="仿宋" w:hint="eastAsia"/>
          <w:szCs w:val="21"/>
        </w:rPr>
        <w:t>年级教学常规调研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2．课程基地专题研讨活动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3．青年教师专题培训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十月：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1．初中</w:t>
      </w:r>
      <w:proofErr w:type="gramStart"/>
      <w:r w:rsidRPr="00D06128">
        <w:rPr>
          <w:rFonts w:ascii="仿宋" w:eastAsia="仿宋" w:hAnsi="仿宋" w:hint="eastAsia"/>
          <w:szCs w:val="21"/>
        </w:rPr>
        <w:t>生物七</w:t>
      </w:r>
      <w:proofErr w:type="gramEnd"/>
      <w:r w:rsidRPr="00D06128">
        <w:rPr>
          <w:rFonts w:ascii="仿宋" w:eastAsia="仿宋" w:hAnsi="仿宋" w:hint="eastAsia"/>
          <w:szCs w:val="21"/>
        </w:rPr>
        <w:t>年级教学常规调研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2．课题及项目活动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3．初中生物教师野外实训活动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十一月：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1．初中生物实验教学研究课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2．课题及项目活动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3．组织参与初中生物青年教师基本大赛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十二月：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1．初中生物研究课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2．常州市教育学会生物教学专业委员会年会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3．江苏省生物学科名师学术研讨会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lastRenderedPageBreak/>
        <w:t>一月：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1．课题及项目活动</w:t>
      </w:r>
    </w:p>
    <w:p w:rsidR="00516B08" w:rsidRPr="00D06128" w:rsidRDefault="00A519C6">
      <w:pPr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>2．组织常州市初中期末教学质量调研活动</w:t>
      </w:r>
    </w:p>
    <w:p w:rsidR="00516B08" w:rsidRPr="00D06128" w:rsidRDefault="00A519C6" w:rsidP="00D06128">
      <w:pPr>
        <w:wordWrap w:val="0"/>
        <w:spacing w:line="440" w:lineRule="exact"/>
        <w:ind w:firstLineChars="150" w:firstLine="315"/>
        <w:jc w:val="right"/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 xml:space="preserve">  新北区教师发展中心</w:t>
      </w:r>
    </w:p>
    <w:p w:rsidR="00516B08" w:rsidRPr="00D06128" w:rsidRDefault="00A519C6" w:rsidP="00D06128">
      <w:pPr>
        <w:spacing w:line="440" w:lineRule="exact"/>
        <w:ind w:firstLineChars="150" w:firstLine="315"/>
        <w:jc w:val="center"/>
        <w:rPr>
          <w:rFonts w:ascii="仿宋" w:eastAsia="仿宋" w:hAnsi="仿宋"/>
          <w:szCs w:val="21"/>
        </w:rPr>
      </w:pPr>
      <w:r w:rsidRPr="00D06128">
        <w:rPr>
          <w:rFonts w:ascii="仿宋" w:eastAsia="仿宋" w:hAnsi="仿宋" w:hint="eastAsia"/>
          <w:szCs w:val="21"/>
        </w:rPr>
        <w:t xml:space="preserve">                                    </w:t>
      </w:r>
      <w:r w:rsidR="00D06128">
        <w:rPr>
          <w:rFonts w:ascii="仿宋" w:eastAsia="仿宋" w:hAnsi="仿宋" w:hint="eastAsia"/>
          <w:szCs w:val="21"/>
        </w:rPr>
        <w:t xml:space="preserve">                     </w:t>
      </w:r>
      <w:r w:rsidRPr="00D06128">
        <w:rPr>
          <w:rFonts w:ascii="仿宋" w:eastAsia="仿宋" w:hAnsi="仿宋" w:hint="eastAsia"/>
          <w:szCs w:val="21"/>
        </w:rPr>
        <w:t>2021年8月</w:t>
      </w:r>
    </w:p>
    <w:p w:rsidR="00516B08" w:rsidRPr="00D06128" w:rsidRDefault="00516B08">
      <w:pPr>
        <w:rPr>
          <w:rFonts w:ascii="仿宋" w:eastAsia="仿宋" w:hAnsi="仿宋"/>
          <w:szCs w:val="21"/>
        </w:rPr>
      </w:pPr>
    </w:p>
    <w:sectPr w:rsidR="00516B08" w:rsidRPr="00D06128" w:rsidSect="00E83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2A4" w:rsidRDefault="009D02A4" w:rsidP="00D06128">
      <w:r>
        <w:separator/>
      </w:r>
    </w:p>
  </w:endnote>
  <w:endnote w:type="continuationSeparator" w:id="0">
    <w:p w:rsidR="009D02A4" w:rsidRDefault="009D02A4" w:rsidP="00D061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2A4" w:rsidRDefault="009D02A4" w:rsidP="00D06128">
      <w:r>
        <w:separator/>
      </w:r>
    </w:p>
  </w:footnote>
  <w:footnote w:type="continuationSeparator" w:id="0">
    <w:p w:rsidR="009D02A4" w:rsidRDefault="009D02A4" w:rsidP="00D061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07742C"/>
    <w:rsid w:val="004D4A3F"/>
    <w:rsid w:val="00516B08"/>
    <w:rsid w:val="00521BDF"/>
    <w:rsid w:val="009D02A4"/>
    <w:rsid w:val="00A519C6"/>
    <w:rsid w:val="00D06128"/>
    <w:rsid w:val="00D84958"/>
    <w:rsid w:val="00E83AA1"/>
    <w:rsid w:val="43077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3AA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83A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uiPriority w:val="99"/>
    <w:unhideWhenUsed/>
    <w:rsid w:val="00D8495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D84958"/>
    <w:rPr>
      <w:b/>
      <w:bCs/>
    </w:rPr>
  </w:style>
  <w:style w:type="paragraph" w:styleId="a6">
    <w:name w:val="footer"/>
    <w:basedOn w:val="a"/>
    <w:link w:val="Char"/>
    <w:rsid w:val="00D061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6"/>
    <w:rsid w:val="00D0612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142</Words>
  <Characters>810</Characters>
  <Application>Microsoft Office Word</Application>
  <DocSecurity>0</DocSecurity>
  <Lines>6</Lines>
  <Paragraphs>1</Paragraphs>
  <ScaleCrop>false</ScaleCrop>
  <Company>珠海国家高新技术开发区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新北区教师发展中心2021―2022年度第一学期</dc:title>
  <dc:creator>sun</dc:creator>
  <cp:lastModifiedBy>Windows 用户</cp:lastModifiedBy>
  <cp:revision>3</cp:revision>
  <dcterms:created xsi:type="dcterms:W3CDTF">2021-08-27T05:00:00Z</dcterms:created>
  <dcterms:modified xsi:type="dcterms:W3CDTF">2021-08-27T06:43:00Z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