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sz w:val="44"/>
          <w:szCs w:val="44"/>
        </w:rPr>
        <w:t>常州市</w:t>
      </w:r>
      <w:r>
        <w:rPr>
          <w:rFonts w:hint="eastAsia" w:ascii="方正粗黑宋简体" w:hAnsi="方正粗黑宋简体" w:eastAsia="方正粗黑宋简体"/>
          <w:sz w:val="44"/>
          <w:szCs w:val="44"/>
          <w:lang w:eastAsia="zh-CN"/>
        </w:rPr>
        <w:t>新北区</w:t>
      </w:r>
      <w:bookmarkStart w:id="0" w:name="_GoBack"/>
      <w:bookmarkEnd w:id="0"/>
      <w:r>
        <w:rPr>
          <w:rFonts w:hint="eastAsia" w:ascii="方正粗黑宋简体" w:hAnsi="方正粗黑宋简体" w:eastAsia="方正粗黑宋简体"/>
          <w:sz w:val="44"/>
          <w:szCs w:val="44"/>
        </w:rPr>
        <w:t>中小学图书馆（室）随机抽查事项评价表</w:t>
      </w:r>
    </w:p>
    <w:p>
      <w:pPr>
        <w:jc w:val="both"/>
        <w:rPr>
          <w:rFonts w:hint="default" w:ascii="方正粗黑宋简体" w:hAnsi="方正粗黑宋简体" w:eastAsia="方正粗黑宋简体"/>
          <w:sz w:val="28"/>
          <w:szCs w:val="28"/>
          <w:u w:val="single"/>
          <w:lang w:val="en-US" w:eastAsia="zh-CN"/>
        </w:rPr>
      </w:pPr>
      <w:r>
        <w:rPr>
          <w:rFonts w:hint="eastAsia" w:ascii="方正粗黑宋简体" w:hAnsi="方正粗黑宋简体" w:eastAsia="方正粗黑宋简体"/>
          <w:sz w:val="28"/>
          <w:szCs w:val="28"/>
          <w:lang w:eastAsia="zh-CN"/>
        </w:rPr>
        <w:t>学校（盖章）：</w:t>
      </w:r>
      <w:r>
        <w:rPr>
          <w:rFonts w:hint="eastAsia" w:ascii="方正粗黑宋简体" w:hAnsi="方正粗黑宋简体" w:eastAsia="方正粗黑宋简体"/>
          <w:sz w:val="28"/>
          <w:szCs w:val="28"/>
          <w:u w:val="single"/>
          <w:lang w:val="en-US" w:eastAsia="zh-CN"/>
        </w:rPr>
        <w:t xml:space="preserve">             </w:t>
      </w:r>
    </w:p>
    <w:p>
      <w:pPr>
        <w:rPr>
          <w:rFonts w:hint="eastAsia" w:ascii="宋体" w:hAnsi="宋体" w:eastAsia="宋体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245"/>
        <w:gridCol w:w="7263"/>
        <w:gridCol w:w="192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检查项目</w:t>
            </w:r>
          </w:p>
        </w:tc>
        <w:tc>
          <w:tcPr>
            <w:tcW w:w="256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检查要点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评价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（合格/不合格）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整改要求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79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图书质量</w:t>
            </w: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1、图书质量好，无盗版、无非法图书。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2、图书印刷清晰，纸张质量好，插图清晰，无霉味。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3、不适宜和外观差、停止流通的图书另库保存。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4、可能有保存价值的陈旧图书单独存放。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5、没有不适宜学生阅读的图书（粗制滥造、格调低下、含有色情、暴力和封建迷信等内容）进入图书馆。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79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馆藏建设</w:t>
            </w: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1、年生均新增图书（册）：小学1册、初中1册、高中1册。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2、图书上架规范、整齐。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3、图书编目规范，分类索书号、流通条码张贴整齐、美观、清晰。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4、馆藏结构：社会科学类（C</w:t>
            </w:r>
            <w:r>
              <w:rPr>
                <w:rFonts w:ascii="宋体" w:hAnsi="宋体" w:eastAsia="宋体"/>
              </w:rPr>
              <w:t>-K</w:t>
            </w:r>
            <w:r>
              <w:rPr>
                <w:rFonts w:hint="eastAsia" w:ascii="宋体" w:hAnsi="宋体" w:eastAsia="宋体"/>
              </w:rPr>
              <w:t>）：小学64%、中学54%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</w:t>
            </w:r>
            <w:r>
              <w:rPr>
                <w:rFonts w:hint="eastAsia" w:ascii="宋体" w:hAnsi="宋体" w:eastAsia="宋体"/>
              </w:rPr>
              <w:t>自然科学类（N</w:t>
            </w:r>
            <w:r>
              <w:rPr>
                <w:rFonts w:ascii="宋体" w:hAnsi="宋体" w:eastAsia="宋体"/>
              </w:rPr>
              <w:t>-X</w:t>
            </w:r>
            <w:r>
              <w:rPr>
                <w:rFonts w:hint="eastAsia" w:ascii="宋体" w:hAnsi="宋体" w:eastAsia="宋体"/>
              </w:rPr>
              <w:t>）：小学28%、中学38%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79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信息化管理</w:t>
            </w: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1、有信息化管理系统，采编、流通、查询统计功能齐全，软件安全可靠、使用正常。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11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2、有自助借阅系统或借阅柜等智能设施。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12</w:t>
            </w:r>
          </w:p>
        </w:tc>
        <w:tc>
          <w:tcPr>
            <w:tcW w:w="7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62" w:type="pct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3、对没有公共借阅设施进行无记录自由借阅的，查看软件系统中流通率，生均每月≥1册</w:t>
            </w:r>
          </w:p>
        </w:tc>
        <w:tc>
          <w:tcPr>
            <w:tcW w:w="679" w:type="pct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15" w:type="pct"/>
          </w:tcPr>
          <w:p>
            <w:pPr>
              <w:rPr>
                <w:rFonts w:ascii="宋体" w:hAnsi="宋体" w:eastAsia="宋体"/>
              </w:rPr>
            </w:pPr>
          </w:p>
        </w:tc>
      </w:tr>
    </w:tbl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检查人：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学校负责人：                  日期：2020年12月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1D"/>
    <w:rsid w:val="00084D1D"/>
    <w:rsid w:val="0012730B"/>
    <w:rsid w:val="005E0641"/>
    <w:rsid w:val="1D57680E"/>
    <w:rsid w:val="27F33987"/>
    <w:rsid w:val="2CEB2C7F"/>
    <w:rsid w:val="6514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18</TotalTime>
  <ScaleCrop>false</ScaleCrop>
  <LinksUpToDate>false</LinksUpToDate>
  <CharactersWithSpaces>516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2020-11-25T03:16:00Z</dcterms:created>
  <dc:creator>fee craft</dc:creator>
  <cp:lastModifiedBy>人定胜天</cp:lastModifiedBy>
  <cp:lastPrinted>2020-12-09T02:30:15Z</cp:lastPrinted>
  <dcterms:modified xsi:type="dcterms:W3CDTF">2020-12-09T02:31:12Z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