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35" w:leftChars="-350" w:right="-680" w:rightChars="-3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关于开展</w:t>
      </w:r>
      <w:r>
        <w:rPr>
          <w:rFonts w:hint="eastAsia"/>
          <w:b/>
          <w:sz w:val="28"/>
          <w:szCs w:val="28"/>
          <w:lang w:eastAsia="zh-CN"/>
        </w:rPr>
        <w:t>市</w:t>
      </w:r>
      <w:r>
        <w:rPr>
          <w:b/>
          <w:sz w:val="28"/>
          <w:szCs w:val="28"/>
        </w:rPr>
        <w:t>教育装备管理应用示范学校</w:t>
      </w:r>
      <w:r>
        <w:rPr>
          <w:rFonts w:hint="eastAsia"/>
          <w:b/>
          <w:sz w:val="28"/>
          <w:szCs w:val="28"/>
          <w:lang w:eastAsia="zh-CN"/>
        </w:rPr>
        <w:t>创建区级</w:t>
      </w:r>
      <w:r>
        <w:rPr>
          <w:rFonts w:hint="eastAsia"/>
          <w:b/>
          <w:sz w:val="28"/>
          <w:szCs w:val="28"/>
        </w:rPr>
        <w:t>验收</w:t>
      </w:r>
      <w:r>
        <w:rPr>
          <w:b/>
          <w:sz w:val="28"/>
          <w:szCs w:val="28"/>
        </w:rPr>
        <w:t>的通知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各有关学校：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根据《关于开展常州市教育装备管理应用示范学校评估的通知》精神，现决定开展“常州市教育装备管理应用示范学校”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创建区级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验收工作。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一、具体安排如下：</w:t>
      </w:r>
    </w:p>
    <w:tbl>
      <w:tblPr>
        <w:tblStyle w:val="3"/>
        <w:tblW w:w="664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085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验收时间</w:t>
            </w:r>
          </w:p>
        </w:tc>
        <w:tc>
          <w:tcPr>
            <w:tcW w:w="292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验收学校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：00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龙虎塘第二实验小学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午1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：00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9月30日</w:t>
            </w:r>
          </w:p>
        </w:tc>
        <w:tc>
          <w:tcPr>
            <w:tcW w:w="20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：00</w:t>
            </w:r>
          </w:p>
        </w:tc>
        <w:tc>
          <w:tcPr>
            <w:tcW w:w="2926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飞龙小学</w:t>
            </w:r>
          </w:p>
        </w:tc>
      </w:tr>
    </w:tbl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二、验收方式：听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PPT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汇报、查资料、看现场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、访谈等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请各申报单位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派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分管负责人准时参加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区级验收工作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ind w:firstLine="560" w:firstLineChars="20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新北区教育局</w:t>
      </w:r>
    </w:p>
    <w:p>
      <w:pPr>
        <w:ind w:firstLine="560" w:firstLineChars="20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二〇二〇年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二十一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p>
      <w:pPr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sectPr>
      <w:pgSz w:w="10433" w:h="14742"/>
      <w:pgMar w:top="1134" w:right="1508" w:bottom="1021" w:left="17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04AB8"/>
    <w:rsid w:val="06134001"/>
    <w:rsid w:val="07516006"/>
    <w:rsid w:val="0E3E254D"/>
    <w:rsid w:val="10033FA5"/>
    <w:rsid w:val="10AC7D4C"/>
    <w:rsid w:val="139810D4"/>
    <w:rsid w:val="145D4BF0"/>
    <w:rsid w:val="14605147"/>
    <w:rsid w:val="1C50401F"/>
    <w:rsid w:val="1D297D8B"/>
    <w:rsid w:val="21722F55"/>
    <w:rsid w:val="228B6AC8"/>
    <w:rsid w:val="22900BB9"/>
    <w:rsid w:val="24BD58E8"/>
    <w:rsid w:val="25F04AB8"/>
    <w:rsid w:val="28DA28E1"/>
    <w:rsid w:val="29BB5564"/>
    <w:rsid w:val="2B142177"/>
    <w:rsid w:val="333B5FFB"/>
    <w:rsid w:val="36F74436"/>
    <w:rsid w:val="38665F28"/>
    <w:rsid w:val="3B5A147A"/>
    <w:rsid w:val="3D623A6B"/>
    <w:rsid w:val="446D61EB"/>
    <w:rsid w:val="499B6368"/>
    <w:rsid w:val="4BB12DAC"/>
    <w:rsid w:val="577D20E9"/>
    <w:rsid w:val="57C07A59"/>
    <w:rsid w:val="5DDA05E2"/>
    <w:rsid w:val="635D2DCD"/>
    <w:rsid w:val="644F093D"/>
    <w:rsid w:val="64711C82"/>
    <w:rsid w:val="6AC613DE"/>
    <w:rsid w:val="6B7B56EF"/>
    <w:rsid w:val="6D535020"/>
    <w:rsid w:val="6D60355E"/>
    <w:rsid w:val="74F37D98"/>
    <w:rsid w:val="77F25682"/>
    <w:rsid w:val="7C704230"/>
    <w:rsid w:val="7DDC25EA"/>
    <w:rsid w:val="7FB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2018-09-17T06:00:00Z</dcterms:created>
  <dc:creator>天上人间1421288235</dc:creator>
  <cp:lastModifiedBy>人定胜天</cp:lastModifiedBy>
  <dcterms:modified xsi:type="dcterms:W3CDTF">2020-09-21T07:01:57Z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