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44"/>
          <w:szCs w:val="44"/>
          <w:vertAlign w:val="baseline"/>
          <w:lang w:val="en-US" w:eastAsia="zh-CN"/>
        </w:rPr>
        <w:t>芙蓉小学2023-2024学年第一学期</w:t>
      </w:r>
    </w:p>
    <w:p>
      <w:pPr>
        <w:jc w:val="center"/>
        <w:rPr>
          <w:rFonts w:hint="default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u w:val="single"/>
          <w:vertAlign w:val="baseline"/>
          <w:lang w:val="en-US" w:eastAsia="zh-CN"/>
        </w:rPr>
        <w:t>四年级数学备课组</w:t>
      </w: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活动签到表 （第 14次活动）</w:t>
      </w:r>
    </w:p>
    <w:tbl>
      <w:tblPr>
        <w:tblStyle w:val="4"/>
        <w:tblpPr w:leftFromText="180" w:rightFromText="180" w:vertAnchor="text" w:horzAnchor="page" w:tblpX="1838" w:tblpY="14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2009"/>
        <w:gridCol w:w="401"/>
        <w:gridCol w:w="2410"/>
        <w:gridCol w:w="422"/>
        <w:gridCol w:w="1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主题</w:t>
            </w:r>
          </w:p>
        </w:tc>
        <w:tc>
          <w:tcPr>
            <w:tcW w:w="7232" w:type="dxa"/>
            <w:gridSpan w:val="5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巧借实验工具，让思维生长可视化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内容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圆的周长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叶婷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2023.12.14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网络培训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到场签名</w:t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叶婷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59155" cy="360045"/>
                  <wp:effectExtent l="0" t="0" r="0" b="0"/>
                  <wp:docPr id="3" name="图片 3" descr="3d6595941af8db36296b7b19a4be3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d6595941af8db36296b7b19a4be39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3023" t="52357" r="27309" b="32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孙小婷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98425</wp:posOffset>
                  </wp:positionV>
                  <wp:extent cx="815340" cy="394970"/>
                  <wp:effectExtent l="0" t="0" r="0" b="11430"/>
                  <wp:wrapSquare wrapText="bothSides"/>
                  <wp:docPr id="4" name="图片 4" descr="c3462798c34c6e0b78a3b7b6ed1d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3462798c34c6e0b78a3b7b6ed1deb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422" t="32507" r="38799" b="42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陈艳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88670" cy="399415"/>
                  <wp:effectExtent l="0" t="0" r="0" b="0"/>
                  <wp:docPr id="5" name="图片 5" descr="7ceceee3948096cab5a1802dd36fc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ceceee3948096cab5a1802dd36fc3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8624" t="33532" r="41107" b="30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</w:tbl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四年级数学备课组活动记录</w:t>
      </w:r>
    </w:p>
    <w:tbl>
      <w:tblPr>
        <w:tblStyle w:val="4"/>
        <w:tblW w:w="9093" w:type="dxa"/>
        <w:tblInd w:w="-5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2565"/>
        <w:gridCol w:w="2565"/>
        <w:gridCol w:w="2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    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巧借实验工具，让思维生长可视化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内    容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圆的周长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叶婷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时    间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2023.12.14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地  点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网络培训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加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人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陈艳、叶婷、孙小婷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1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动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过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程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网络培训《圆的周长》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心得体会</w:t>
            </w:r>
          </w:p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right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叶：1.借助数学推理，发现圆的周长在直径的3倍到4倍之间</w:t>
            </w:r>
          </w:p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rightChars="0"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2.借助数学实验，得出圆的周长除以直径接近3.1□</w:t>
            </w:r>
          </w:p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rightChars="0"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3.借助数学文化，告知圆的周长除以直径是π（无限不循环小数）</w:t>
            </w:r>
          </w:p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rightChars="0"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4.应用数学公式，解决生活中的圆周长问题</w:t>
            </w:r>
          </w:p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rightChars="0"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5.对比计算结果，感悟精确度不同带来的差别</w:t>
            </w:r>
          </w:p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right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：在数学推理时融入“割圆术”，有层次的展开：先去掉正方形的四个角变成正八边形，根据三角形的三边关系：两边之和＞第三边，推理出正八边形的周长＜外接正方形；再去掉正八边的四个角变成正十六边形，同理推出正是十六边形的周长＜正八边形的周长＜外接正方形......当正多边形的边数越来越多接近一个圆时，圆的周长就＜正多边形的周长＜外接正方形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right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961390</wp:posOffset>
                  </wp:positionV>
                  <wp:extent cx="3559810" cy="1602105"/>
                  <wp:effectExtent l="0" t="0" r="8890" b="10795"/>
                  <wp:wrapSquare wrapText="bothSides"/>
                  <wp:docPr id="1" name="图片 1" descr="b7b5fe66e5110e6c2f52af41e13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7b5fe66e5110e6c2f52af41e1381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孙：在数学实验时又关注学生数据意识的培养，小组汇总出周长除以直径的商后，老师指导学生进行了“数据分析”，找出“异常的数据”，在排除该数据后，求平均数，发现更接近3.15。并承认人工误差的存在，当实验的次数越多时，就越接近真实数据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 w:val="0"/>
              <w:autoSpaceDN/>
              <w:spacing w:before="0" w:beforeAutospacing="0" w:after="0" w:afterAutospacing="0" w:line="360" w:lineRule="auto"/>
              <w:ind w:right="0" w:rightChars="0"/>
              <w:jc w:val="both"/>
              <w:rPr>
                <w:rFonts w:hint="default"/>
                <w:lang w:val="en-US" w:eastAsia="zh-CN"/>
              </w:rPr>
            </w:pPr>
          </w:p>
        </w:tc>
      </w:tr>
    </w:tbl>
    <w:p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276ED9"/>
    <w:multiLevelType w:val="singleLevel"/>
    <w:tmpl w:val="26276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zYjY1YmU2YWRmZDk5NzA5NzJjNGI1YzExNDI4ZjEifQ=="/>
  </w:docVars>
  <w:rsids>
    <w:rsidRoot w:val="705C48AE"/>
    <w:rsid w:val="0043307A"/>
    <w:rsid w:val="09891BB3"/>
    <w:rsid w:val="0CAF4438"/>
    <w:rsid w:val="0FAC2EB1"/>
    <w:rsid w:val="105C6685"/>
    <w:rsid w:val="11591A84"/>
    <w:rsid w:val="16905894"/>
    <w:rsid w:val="195137DA"/>
    <w:rsid w:val="1DCA7323"/>
    <w:rsid w:val="213B5E42"/>
    <w:rsid w:val="32EE2615"/>
    <w:rsid w:val="34172F02"/>
    <w:rsid w:val="343E5792"/>
    <w:rsid w:val="3521422C"/>
    <w:rsid w:val="39BC4313"/>
    <w:rsid w:val="3BBB5C5F"/>
    <w:rsid w:val="3C0104E9"/>
    <w:rsid w:val="3D87623F"/>
    <w:rsid w:val="3FF15277"/>
    <w:rsid w:val="41913A90"/>
    <w:rsid w:val="423544BC"/>
    <w:rsid w:val="44D75B31"/>
    <w:rsid w:val="4ABB577A"/>
    <w:rsid w:val="4ACA05AE"/>
    <w:rsid w:val="4E810A89"/>
    <w:rsid w:val="50C2318C"/>
    <w:rsid w:val="52BA32C7"/>
    <w:rsid w:val="56897785"/>
    <w:rsid w:val="5B2D6220"/>
    <w:rsid w:val="60086E35"/>
    <w:rsid w:val="6ACB2CED"/>
    <w:rsid w:val="705C48AE"/>
    <w:rsid w:val="70834F1C"/>
    <w:rsid w:val="746A56FD"/>
    <w:rsid w:val="7474149C"/>
    <w:rsid w:val="75CA7628"/>
    <w:rsid w:val="79465DAE"/>
    <w:rsid w:val="7AAF051F"/>
    <w:rsid w:val="7DA73ACB"/>
    <w:rsid w:val="7DC6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2019-08-30T07:15:00Z</dcterms:created>
  <dc:creator>小路</dc:creator>
  <cp:lastModifiedBy>叶子</cp:lastModifiedBy>
  <cp:lastPrinted>2019-08-30T07:18:00Z</cp:lastPrinted>
  <dcterms:modified xsi:type="dcterms:W3CDTF">2023-12-16T08:33:19Z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8D0E09A44BC84F108EDC9796F4E65D85_13</vt:lpwstr>
  </property>
</Properties>
</file>