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sz w:val="28"/>
          <w:szCs w:val="28"/>
        </w:rPr>
        <w:t xml:space="preserve"> </w:t>
      </w:r>
      <w:r>
        <w:rPr>
          <w:rFonts w:hint="eastAsia" w:ascii="宋体" w:hAnsi="宋体" w:cs="宋体"/>
          <w:b/>
          <w:bCs/>
          <w:sz w:val="36"/>
          <w:szCs w:val="36"/>
          <w:lang w:eastAsia="zh-CN"/>
        </w:rPr>
        <w:t>新北区</w:t>
      </w:r>
      <w:r>
        <w:rPr>
          <w:rFonts w:ascii="宋体" w:hAnsi="宋体" w:eastAsia="宋体" w:cs="宋体"/>
          <w:b/>
          <w:bCs/>
          <w:sz w:val="36"/>
          <w:szCs w:val="36"/>
        </w:rPr>
        <w:t>孝都小学校车接送防控管理方案</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指导思想</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贯彻落实省、市教育系统《关于进一步做好新型冠状病毒感染的肺炎疫情防控工作的通知》精神，切实做好开学期间校车运行中新型冠状病毒感染的肺炎疫情防控工作，</w:t>
      </w:r>
      <w:r>
        <w:rPr>
          <w:rFonts w:hint="eastAsia" w:ascii="宋体" w:hAnsi="宋体" w:cs="宋体"/>
          <w:sz w:val="24"/>
          <w:szCs w:val="24"/>
          <w:lang w:eastAsia="zh-CN"/>
        </w:rPr>
        <w:t>为</w:t>
      </w:r>
      <w:r>
        <w:rPr>
          <w:rFonts w:hint="eastAsia"/>
          <w:sz w:val="24"/>
          <w:szCs w:val="24"/>
        </w:rPr>
        <w:t>学生</w:t>
      </w:r>
      <w:r>
        <w:rPr>
          <w:rFonts w:hint="eastAsia"/>
          <w:sz w:val="24"/>
          <w:szCs w:val="24"/>
          <w:lang w:eastAsia="zh-CN"/>
        </w:rPr>
        <w:t>上下学的卫生防疫安全和</w:t>
      </w:r>
      <w:r>
        <w:rPr>
          <w:rFonts w:hint="eastAsia"/>
          <w:sz w:val="24"/>
          <w:szCs w:val="24"/>
        </w:rPr>
        <w:t>健康成长</w:t>
      </w:r>
      <w:r>
        <w:rPr>
          <w:rFonts w:hint="eastAsia"/>
          <w:sz w:val="24"/>
          <w:szCs w:val="24"/>
          <w:lang w:eastAsia="zh-CN"/>
        </w:rPr>
        <w:t>提供有力</w:t>
      </w:r>
      <w:r>
        <w:rPr>
          <w:rFonts w:hint="eastAsia" w:ascii="宋体" w:hAnsi="宋体" w:cs="宋体"/>
          <w:sz w:val="24"/>
          <w:szCs w:val="24"/>
          <w:lang w:eastAsia="zh-CN"/>
        </w:rPr>
        <w:t>保彰</w:t>
      </w:r>
      <w:r>
        <w:rPr>
          <w:rFonts w:hint="eastAsia" w:ascii="宋体" w:hAnsi="宋体" w:eastAsia="宋体" w:cs="宋体"/>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工作目标</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val="en-US" w:eastAsia="zh-CN"/>
        </w:rPr>
        <w:t xml:space="preserve"> </w:t>
      </w:r>
      <w:r>
        <w:rPr>
          <w:rFonts w:hint="eastAsia" w:ascii="宋体" w:hAnsi="宋体" w:eastAsia="宋体" w:cs="宋体"/>
          <w:sz w:val="24"/>
          <w:szCs w:val="24"/>
        </w:rPr>
        <w:t>以“控制传染源、切断传播途径、保障师生安全”为目标，</w:t>
      </w:r>
      <w:r>
        <w:rPr>
          <w:rFonts w:hint="eastAsia" w:ascii="宋体" w:hAnsi="宋体" w:cs="宋体"/>
          <w:sz w:val="24"/>
          <w:szCs w:val="24"/>
          <w:lang w:eastAsia="zh-CN"/>
        </w:rPr>
        <w:t>高度重视校车安全防疫工作，</w:t>
      </w:r>
      <w:r>
        <w:rPr>
          <w:rFonts w:hint="eastAsia" w:ascii="宋体" w:hAnsi="宋体" w:eastAsia="宋体" w:cs="宋体"/>
          <w:sz w:val="24"/>
          <w:szCs w:val="24"/>
        </w:rPr>
        <w:t>确保</w:t>
      </w:r>
      <w:r>
        <w:rPr>
          <w:rFonts w:hint="eastAsia" w:ascii="宋体" w:hAnsi="宋体" w:cs="宋体"/>
          <w:sz w:val="24"/>
          <w:szCs w:val="24"/>
          <w:lang w:eastAsia="zh-CN"/>
        </w:rPr>
        <w:t>乘坐校车</w:t>
      </w:r>
      <w:r>
        <w:rPr>
          <w:rFonts w:hint="eastAsia" w:ascii="宋体" w:hAnsi="宋体" w:eastAsia="宋体" w:cs="宋体"/>
          <w:sz w:val="24"/>
          <w:szCs w:val="24"/>
        </w:rPr>
        <w:t>进入学校所有人员均经过体温监测，所有具有发热、咳嗽等症状的人员均得到及早发现，所有病例密切接触者均得到有效的隔离和医学观察，所有新型冠状病毒感染的肺炎疑似病例及时送医。</w:t>
      </w:r>
      <w:r>
        <w:rPr>
          <w:rFonts w:hint="eastAsia" w:ascii="宋体" w:hAnsi="宋体" w:cs="宋体"/>
          <w:sz w:val="24"/>
          <w:szCs w:val="24"/>
          <w:lang w:eastAsia="zh-CN"/>
        </w:rPr>
        <w:t>学校教育宣传和规范管理工作到位，</w:t>
      </w:r>
      <w:r>
        <w:rPr>
          <w:rFonts w:hint="eastAsia" w:ascii="宋体" w:hAnsi="宋体" w:eastAsia="宋体" w:cs="宋体"/>
          <w:sz w:val="24"/>
          <w:szCs w:val="24"/>
        </w:rPr>
        <w:t>切实保障师生员工身心健康和生命安全。</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cs="宋体"/>
          <w:b/>
          <w:bCs/>
          <w:sz w:val="24"/>
          <w:szCs w:val="24"/>
          <w:lang w:eastAsia="zh-CN"/>
        </w:rPr>
      </w:pPr>
      <w:r>
        <w:rPr>
          <w:rFonts w:hint="eastAsia" w:ascii="宋体" w:hAnsi="宋体" w:cs="宋体"/>
          <w:b/>
          <w:bCs/>
          <w:sz w:val="24"/>
          <w:szCs w:val="24"/>
          <w:lang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学校</w:t>
      </w:r>
      <w:r>
        <w:rPr>
          <w:rFonts w:hint="eastAsia" w:ascii="宋体" w:hAnsi="宋体" w:eastAsia="宋体" w:cs="宋体"/>
          <w:b w:val="0"/>
          <w:bCs w:val="0"/>
          <w:sz w:val="24"/>
          <w:szCs w:val="24"/>
        </w:rPr>
        <w:t>成立</w:t>
      </w:r>
      <w:r>
        <w:rPr>
          <w:rFonts w:hint="eastAsia" w:ascii="宋体" w:hAnsi="宋体" w:cs="宋体"/>
          <w:b w:val="0"/>
          <w:bCs w:val="0"/>
          <w:sz w:val="24"/>
          <w:szCs w:val="24"/>
          <w:lang w:eastAsia="zh-CN"/>
        </w:rPr>
        <w:t>校车安全管理</w:t>
      </w:r>
      <w:r>
        <w:rPr>
          <w:rFonts w:hint="eastAsia" w:ascii="宋体" w:hAnsi="宋体" w:eastAsia="宋体" w:cs="宋体"/>
          <w:b w:val="0"/>
          <w:bCs w:val="0"/>
          <w:sz w:val="24"/>
          <w:szCs w:val="24"/>
        </w:rPr>
        <w:t>工作</w:t>
      </w:r>
      <w:r>
        <w:rPr>
          <w:rFonts w:hint="eastAsia" w:ascii="宋体" w:hAnsi="宋体" w:cs="宋体"/>
          <w:b w:val="0"/>
          <w:bCs w:val="0"/>
          <w:sz w:val="24"/>
          <w:szCs w:val="24"/>
          <w:lang w:eastAsia="zh-CN"/>
        </w:rPr>
        <w:t>领导</w:t>
      </w:r>
      <w:r>
        <w:rPr>
          <w:rFonts w:hint="eastAsia" w:ascii="宋体" w:hAnsi="宋体" w:eastAsia="宋体" w:cs="宋体"/>
          <w:b w:val="0"/>
          <w:bCs w:val="0"/>
          <w:sz w:val="24"/>
          <w:szCs w:val="24"/>
        </w:rPr>
        <w:t>小组，明确责任分工，监督工作落实。</w:t>
      </w:r>
      <w:r>
        <w:rPr>
          <w:rFonts w:hint="eastAsia" w:ascii="宋体" w:hAnsi="宋体" w:eastAsia="宋体" w:cs="宋体"/>
          <w:b w:val="0"/>
          <w:bCs w:val="0"/>
          <w:sz w:val="24"/>
          <w:szCs w:val="24"/>
        </w:rPr>
        <w:br w:type="textWrapping"/>
      </w:r>
      <w:r>
        <w:rPr>
          <w:rFonts w:hint="eastAsia" w:ascii="宋体" w:hAnsi="宋体" w:cs="宋体"/>
          <w:b w:val="0"/>
          <w:bCs w:val="0"/>
          <w:sz w:val="24"/>
          <w:szCs w:val="24"/>
          <w:lang w:val="en-US" w:eastAsia="zh-CN"/>
        </w:rPr>
        <w:t xml:space="preserve">    组长:徐文娟   副组长：匡龙兴、童晓霞</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组员：陈建刚、邓洪华、管明方、史彩霞、每周值周行政、每日值日教师、各班班主任</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4"/>
          <w:szCs w:val="24"/>
        </w:rPr>
      </w:pPr>
      <w:r>
        <w:rPr>
          <w:rStyle w:val="4"/>
          <w:rFonts w:hint="eastAsia" w:ascii="宋体" w:hAnsi="宋体" w:eastAsia="宋体" w:cs="宋体"/>
          <w:b/>
          <w:bCs/>
          <w:spacing w:val="0"/>
          <w:sz w:val="24"/>
          <w:szCs w:val="24"/>
        </w:rPr>
        <w:t>具体措施</w:t>
      </w:r>
      <w:r>
        <w:rPr>
          <w:rStyle w:val="4"/>
          <w:rFonts w:hint="eastAsia" w:ascii="宋体" w:hAnsi="宋体" w:eastAsia="宋体" w:cs="宋体"/>
          <w:b w:val="0"/>
          <w:bCs w:val="0"/>
          <w:spacing w:val="0"/>
          <w:sz w:val="24"/>
          <w:szCs w:val="24"/>
        </w:rPr>
        <w:t> </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lang w:eastAsia="zh-CN"/>
        </w:rPr>
        <w:t>加强衔接，进一步完善校车防疫应急预案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与安达校车服务公司对接，联系学校实际，帮助校车公司进一步完善《安达校车防疫应急预案》。学校提前对新学期拟乘坐校车学生进行摸排，为校车公司提供乘车人数、地点和线路等数据，为新学期校车运行和应急预案的制订提供有力支撑。召开乘车学生及家长、校车公司负责人、驾驶员、照管员会议，明确各自职责，签订责任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加强校车驾驶员和照管员安全教育和防疫管理。对校车公司提供的服务人员学校明确提出要求：上岗前必须参加公司疫情防控知识技能培训，掌握基本防控知识和技能。并且保证开学前相应人员必须身体健康且自觉在家隔离</w:t>
      </w:r>
      <w:r>
        <w:rPr>
          <w:rFonts w:hint="eastAsia" w:ascii="宋体" w:hAnsi="宋体" w:cs="宋体"/>
          <w:b w:val="0"/>
          <w:bCs w:val="0"/>
          <w:sz w:val="24"/>
          <w:szCs w:val="24"/>
          <w:lang w:val="en-US" w:eastAsia="zh-CN"/>
        </w:rPr>
        <w:t>14天。</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防微杜渐，加强校车的校车日常消毒安检</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80" w:firstLineChars="200"/>
        <w:textAlignment w:val="auto"/>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做好校车安全检查。校车启用前五天，提前进行维修保养和安全检查，包括制动系统、车上消防、安全设施等。</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80" w:firstLineChars="200"/>
        <w:textAlignment w:val="auto"/>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在车辆使用过程当中换气扇要全程打开，保持空气流通。</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firstLine="480" w:firstLineChars="200"/>
        <w:textAlignment w:val="auto"/>
        <w:rPr>
          <w:rFonts w:hint="default" w:ascii="宋体" w:hAnsi="宋体" w:cs="宋体"/>
          <w:b w:val="0"/>
          <w:bCs w:val="0"/>
          <w:sz w:val="24"/>
          <w:szCs w:val="24"/>
          <w:lang w:val="en-US" w:eastAsia="zh-CN"/>
        </w:rPr>
      </w:pPr>
      <w:r>
        <w:rPr>
          <w:rFonts w:hint="eastAsia" w:ascii="宋体" w:hAnsi="宋体" w:eastAsia="宋体" w:cs="宋体"/>
          <w:b w:val="0"/>
          <w:bCs w:val="0"/>
          <w:kern w:val="0"/>
          <w:sz w:val="24"/>
          <w:szCs w:val="24"/>
          <w:lang w:val="en-US" w:eastAsia="zh-CN" w:bidi="ar"/>
        </w:rPr>
        <w:t>开学前每辆校车进行全面打扫和消毒，不留死角。</w:t>
      </w:r>
      <w:r>
        <w:rPr>
          <w:rFonts w:hint="eastAsia" w:ascii="宋体" w:hAnsi="宋体" w:cs="宋体"/>
          <w:b w:val="0"/>
          <w:bCs w:val="0"/>
          <w:kern w:val="0"/>
          <w:sz w:val="24"/>
          <w:szCs w:val="24"/>
          <w:lang w:val="en-US" w:eastAsia="zh-CN" w:bidi="ar"/>
        </w:rPr>
        <w:t>并且</w:t>
      </w:r>
      <w:r>
        <w:rPr>
          <w:rFonts w:hint="default" w:ascii="宋体" w:hAnsi="宋体" w:cs="宋体"/>
          <w:b w:val="0"/>
          <w:bCs w:val="0"/>
          <w:sz w:val="24"/>
          <w:szCs w:val="24"/>
          <w:lang w:val="en-US" w:eastAsia="zh-CN"/>
        </w:rPr>
        <w:t>做好每天的车辆消毒工作，加强通风换气。在停驶期间开窗通风，保持空气流通。</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注重细节，严格校车运行日常管理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1.所有校车服务人员上岗前均佩戴符合要求的口罩、医用手套，每次接受体温监测，注意手部卫生。佩戴一次性手套不可重复使用，其他重复使用手套需每天清洗消毒。</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2.校车驾驶员和照管员必须做好每日两次的身体状况监测登记。有可疑症状时不得上岗，应第一时间上报公司并及时调换备用人员。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校车照管员每天必须有序做好学生每次上车前体温测量登记工作，注意提醒学生乘车期间带好口罩、不喧哗、保持车内安静有序等安全事项。有发热、咳嗽等可疑症状的学生不得乘坐校车。应第一时间通知学校、家长，并向校车公司报告，妥善安排学生就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如果遇到乘车学生发生呕吐情况时，校车驾驶员和照管员应立即采用消毒剂（如含氯消毒剂）或消毒干巾对呕吐物进行覆盖消毒，清除呕吐物后，再使用消毒剂进行物体表面消毒处理。及时通知学校、家长，并向校车公司报告，排除疫情隐患。</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（四）加强宣传教育，细化学校常规，提高安全防疫实效</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学校利用每月安全教育周、每周安全教育日、国旗下讲话、黑板报等教育阵地向全体师生宣传预防新冠病毒知识，组织开展主题班会夕会、专题手抄报、主题征文等活动；并利用QQ群、微信群发学生家长发放防疫宣教材料，开展健康宣传教育，普及防控知识，提高全体师生、家长防疫安全意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2.严格执行上放学“四错”工作方案，及时放学，不“拖堂”，减少学生集中停留等候时间。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3.值日老师每天做好乘车学生上车前体温测量工作；与校车照管人员做好安全情况交接工作；教育学生乘车时必须全程带好口罩、车上不喧哗、乘车尽量避免用手触摸车上物品，到家后先要洗手再摘下口罩。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4.班主任放学时段做好乘坐校车学生疑似情况排查工作，如出现学生发热、咳嗽等疑似或确诊病例症状，应阻止学生上车，按应急预案处置。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（五）规范管理，明确工作流程及人员安排</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经开学前排查，并参考上学期乘车人数，</w:t>
      </w:r>
      <w:r>
        <w:rPr>
          <w:rFonts w:hint="eastAsia"/>
          <w:sz w:val="24"/>
          <w:szCs w:val="24"/>
        </w:rPr>
        <w:t>本</w:t>
      </w:r>
      <w:r>
        <w:rPr>
          <w:rFonts w:hint="eastAsia"/>
          <w:sz w:val="24"/>
          <w:szCs w:val="24"/>
          <w:lang w:eastAsia="zh-CN"/>
        </w:rPr>
        <w:t>学期仍</w:t>
      </w:r>
      <w:r>
        <w:rPr>
          <w:rFonts w:hint="eastAsia"/>
          <w:sz w:val="24"/>
          <w:szCs w:val="24"/>
        </w:rPr>
        <w:t>有</w:t>
      </w:r>
      <w:r>
        <w:rPr>
          <w:rFonts w:hint="eastAsia"/>
          <w:sz w:val="24"/>
          <w:szCs w:val="24"/>
          <w:lang w:eastAsia="zh-CN"/>
        </w:rPr>
        <w:t>将近</w:t>
      </w:r>
      <w:r>
        <w:rPr>
          <w:rFonts w:hint="eastAsia"/>
          <w:sz w:val="24"/>
          <w:szCs w:val="24"/>
        </w:rPr>
        <w:t>百名学生需要</w:t>
      </w:r>
      <w:r>
        <w:rPr>
          <w:rFonts w:hint="eastAsia"/>
          <w:sz w:val="24"/>
          <w:szCs w:val="24"/>
          <w:lang w:eastAsia="zh-CN"/>
        </w:rPr>
        <w:t>校车</w:t>
      </w:r>
      <w:r>
        <w:rPr>
          <w:rFonts w:hint="eastAsia"/>
          <w:sz w:val="24"/>
          <w:szCs w:val="24"/>
        </w:rPr>
        <w:t>接送，下午放学时由于错峰放学的需要，分两个批次回去，第一批次</w:t>
      </w:r>
      <w:r>
        <w:rPr>
          <w:rFonts w:hint="eastAsia"/>
          <w:sz w:val="24"/>
          <w:szCs w:val="24"/>
          <w:lang w:eastAsia="zh-CN"/>
        </w:rPr>
        <w:t>低年级学生和不参加课后服务的学生三辆车</w:t>
      </w:r>
      <w:r>
        <w:rPr>
          <w:rFonts w:hint="eastAsia"/>
          <w:sz w:val="24"/>
          <w:szCs w:val="24"/>
        </w:rPr>
        <w:t>，</w:t>
      </w:r>
      <w:r>
        <w:rPr>
          <w:rFonts w:hint="eastAsia"/>
          <w:sz w:val="24"/>
          <w:szCs w:val="24"/>
          <w:lang w:eastAsia="zh-CN"/>
        </w:rPr>
        <w:t>第二批次为参加课后服务的学生一辆车</w:t>
      </w:r>
      <w:r>
        <w:rPr>
          <w:rFonts w:hint="eastAsia"/>
          <w:sz w:val="24"/>
          <w:szCs w:val="24"/>
        </w:rPr>
        <w:t>。</w:t>
      </w:r>
      <w:r>
        <w:rPr>
          <w:rFonts w:hint="eastAsia"/>
          <w:sz w:val="24"/>
          <w:szCs w:val="24"/>
          <w:lang w:eastAsia="zh-CN"/>
        </w:rPr>
        <w:t>具体线路安排：</w:t>
      </w:r>
    </w:p>
    <w:tbl>
      <w:tblPr>
        <w:tblStyle w:val="2"/>
        <w:tblpPr w:leftFromText="180" w:rightFromText="180" w:vertAnchor="text" w:horzAnchor="page" w:tblpX="1418" w:tblpY="80"/>
        <w:tblOverlap w:val="never"/>
        <w:tblW w:w="91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
        <w:gridCol w:w="632"/>
        <w:gridCol w:w="575"/>
        <w:gridCol w:w="448"/>
        <w:gridCol w:w="424"/>
        <w:gridCol w:w="1025"/>
        <w:gridCol w:w="638"/>
        <w:gridCol w:w="425"/>
        <w:gridCol w:w="412"/>
        <w:gridCol w:w="513"/>
        <w:gridCol w:w="562"/>
        <w:gridCol w:w="425"/>
        <w:gridCol w:w="575"/>
        <w:gridCol w:w="2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2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6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车号   </w:t>
            </w:r>
          </w:p>
        </w:tc>
        <w:tc>
          <w:tcPr>
            <w:tcW w:w="247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驾驶员</w:t>
            </w:r>
            <w:r>
              <w:rPr>
                <w:rFonts w:hint="eastAsia" w:asciiTheme="minorEastAsia" w:hAnsiTheme="minorEastAsia" w:cstheme="minorEastAsia"/>
                <w:i w:val="0"/>
                <w:color w:val="000000"/>
                <w:kern w:val="0"/>
                <w:sz w:val="18"/>
                <w:szCs w:val="18"/>
                <w:u w:val="none"/>
                <w:lang w:val="en-US" w:eastAsia="zh-CN" w:bidi="ar"/>
              </w:rPr>
              <w:t>信息</w:t>
            </w:r>
          </w:p>
        </w:tc>
        <w:tc>
          <w:tcPr>
            <w:tcW w:w="147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跟车人员</w:t>
            </w:r>
            <w:r>
              <w:rPr>
                <w:rFonts w:hint="eastAsia" w:asciiTheme="minorEastAsia" w:hAnsiTheme="minorEastAsia" w:cstheme="minorEastAsia"/>
                <w:i w:val="0"/>
                <w:color w:val="000000"/>
                <w:kern w:val="0"/>
                <w:sz w:val="18"/>
                <w:szCs w:val="18"/>
                <w:u w:val="none"/>
                <w:lang w:val="en-US" w:eastAsia="zh-CN" w:bidi="ar"/>
              </w:rPr>
              <w:t>信息</w:t>
            </w:r>
          </w:p>
        </w:tc>
        <w:tc>
          <w:tcPr>
            <w:tcW w:w="51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核载人数</w:t>
            </w:r>
          </w:p>
        </w:tc>
        <w:tc>
          <w:tcPr>
            <w:tcW w:w="56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可接送学生数</w:t>
            </w:r>
          </w:p>
        </w:tc>
        <w:tc>
          <w:tcPr>
            <w:tcW w:w="100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cstheme="minorEastAsia"/>
                <w:i w:val="0"/>
                <w:color w:val="000000"/>
                <w:sz w:val="18"/>
                <w:szCs w:val="18"/>
                <w:u w:val="none"/>
                <w:lang w:eastAsia="zh-CN"/>
              </w:rPr>
              <w:t>发车时间</w:t>
            </w:r>
          </w:p>
        </w:tc>
        <w:tc>
          <w:tcPr>
            <w:tcW w:w="221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3" w:hRule="atLeast"/>
        </w:trPr>
        <w:tc>
          <w:tcPr>
            <w:tcW w:w="2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姓名</w:t>
            </w:r>
          </w:p>
        </w:tc>
        <w:tc>
          <w:tcPr>
            <w:tcW w:w="448"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性别</w:t>
            </w:r>
          </w:p>
        </w:tc>
        <w:tc>
          <w:tcPr>
            <w:tcW w:w="424"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年龄</w:t>
            </w:r>
          </w:p>
        </w:tc>
        <w:tc>
          <w:tcPr>
            <w:tcW w:w="102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联系电话</w:t>
            </w:r>
          </w:p>
        </w:tc>
        <w:tc>
          <w:tcPr>
            <w:tcW w:w="638"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姓名</w:t>
            </w:r>
          </w:p>
        </w:tc>
        <w:tc>
          <w:tcPr>
            <w:tcW w:w="42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性别</w:t>
            </w:r>
          </w:p>
        </w:tc>
        <w:tc>
          <w:tcPr>
            <w:tcW w:w="41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年龄</w:t>
            </w:r>
          </w:p>
        </w:tc>
        <w:tc>
          <w:tcPr>
            <w:tcW w:w="513"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25"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晨</w:t>
            </w:r>
          </w:p>
        </w:tc>
        <w:tc>
          <w:tcPr>
            <w:tcW w:w="57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晚</w:t>
            </w:r>
          </w:p>
        </w:tc>
        <w:tc>
          <w:tcPr>
            <w:tcW w:w="221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1</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rPr>
            </w:pPr>
            <w:r>
              <w:rPr>
                <w:rFonts w:hint="eastAsia" w:ascii="华文楷体" w:hAnsi="华文楷体" w:eastAsia="华文楷体" w:cs="华文楷体"/>
                <w:i w:val="0"/>
                <w:color w:val="000000"/>
                <w:kern w:val="0"/>
                <w:sz w:val="18"/>
                <w:szCs w:val="18"/>
                <w:u w:val="none"/>
                <w:lang w:val="en-US" w:eastAsia="zh-CN" w:bidi="ar"/>
              </w:rPr>
              <w:t>苏D75208</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kern w:val="0"/>
                <w:sz w:val="18"/>
                <w:szCs w:val="18"/>
                <w:u w:val="none"/>
                <w:lang w:val="en-US" w:eastAsia="zh-CN" w:bidi="ar"/>
              </w:rPr>
            </w:pPr>
            <w:r>
              <w:rPr>
                <w:rFonts w:hint="eastAsia" w:ascii="华文楷体" w:hAnsi="华文楷体" w:eastAsia="华文楷体" w:cs="华文楷体"/>
                <w:i w:val="0"/>
                <w:color w:val="000000"/>
                <w:kern w:val="0"/>
                <w:sz w:val="18"/>
                <w:szCs w:val="18"/>
                <w:u w:val="none"/>
                <w:lang w:val="en-US" w:eastAsia="zh-CN" w:bidi="ar"/>
              </w:rPr>
              <w:t>肖传平</w:t>
            </w:r>
          </w:p>
        </w:tc>
        <w:tc>
          <w:tcPr>
            <w:tcW w:w="4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男</w:t>
            </w:r>
          </w:p>
        </w:tc>
        <w:tc>
          <w:tcPr>
            <w:tcW w:w="42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50</w:t>
            </w:r>
          </w:p>
        </w:tc>
        <w:tc>
          <w:tcPr>
            <w:tcW w:w="10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15961162977</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陈菊琴</w:t>
            </w:r>
          </w:p>
        </w:tc>
        <w:tc>
          <w:tcPr>
            <w:tcW w:w="42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女</w:t>
            </w:r>
          </w:p>
        </w:tc>
        <w:tc>
          <w:tcPr>
            <w:tcW w:w="4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58</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kern w:val="0"/>
                <w:sz w:val="18"/>
                <w:szCs w:val="18"/>
                <w:u w:val="none"/>
                <w:lang w:val="en-US" w:eastAsia="zh-CN" w:bidi="ar"/>
              </w:rPr>
              <w:t>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36</w:t>
            </w:r>
          </w:p>
        </w:tc>
        <w:tc>
          <w:tcPr>
            <w:tcW w:w="4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7∶00</w:t>
            </w:r>
          </w:p>
        </w:tc>
        <w:tc>
          <w:tcPr>
            <w:tcW w:w="5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17∶30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楷体" w:hAnsi="华文楷体" w:eastAsia="华文楷体" w:cs="华文楷体"/>
                <w:i w:val="0"/>
                <w:color w:val="000000"/>
                <w:sz w:val="18"/>
                <w:szCs w:val="18"/>
                <w:u w:val="none"/>
                <w:lang w:val="en-US"/>
              </w:rPr>
            </w:pPr>
            <w:r>
              <w:rPr>
                <w:rFonts w:hint="eastAsia" w:ascii="华文楷体" w:hAnsi="华文楷体" w:eastAsia="华文楷体" w:cs="华文楷体"/>
                <w:i w:val="0"/>
                <w:color w:val="000000"/>
                <w:kern w:val="0"/>
                <w:sz w:val="18"/>
                <w:szCs w:val="18"/>
                <w:u w:val="none"/>
                <w:lang w:val="en-US" w:eastAsia="zh-CN" w:bidi="ar"/>
              </w:rPr>
              <w:t>后孙-邓家-长沟梢-青城-章巢-大刘家-小眭家-大眭家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18"/>
                <w:szCs w:val="18"/>
                <w:u w:val="none"/>
              </w:rPr>
            </w:pPr>
            <w:r>
              <w:rPr>
                <w:rFonts w:hint="default" w:ascii="仿宋_GB2312" w:hAnsi="宋体" w:eastAsia="仿宋_GB2312" w:cs="仿宋_GB2312"/>
                <w:i w:val="0"/>
                <w:color w:val="000000"/>
                <w:kern w:val="0"/>
                <w:sz w:val="18"/>
                <w:szCs w:val="18"/>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rPr>
            </w:pPr>
            <w:r>
              <w:rPr>
                <w:rFonts w:hint="eastAsia" w:ascii="华文楷体" w:hAnsi="华文楷体" w:eastAsia="华文楷体" w:cs="华文楷体"/>
                <w:i w:val="0"/>
                <w:color w:val="000000"/>
                <w:kern w:val="0"/>
                <w:sz w:val="18"/>
                <w:szCs w:val="18"/>
                <w:u w:val="none"/>
                <w:lang w:val="en-US" w:eastAsia="zh-CN" w:bidi="ar"/>
              </w:rPr>
              <w:t>苏D72518</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kern w:val="0"/>
                <w:sz w:val="18"/>
                <w:szCs w:val="18"/>
                <w:u w:val="none"/>
                <w:lang w:val="en-US" w:eastAsia="zh-CN" w:bidi="ar"/>
              </w:rPr>
            </w:pPr>
            <w:r>
              <w:rPr>
                <w:rFonts w:hint="eastAsia" w:ascii="华文楷体" w:hAnsi="华文楷体" w:eastAsia="华文楷体" w:cs="华文楷体"/>
                <w:i w:val="0"/>
                <w:color w:val="000000"/>
                <w:kern w:val="0"/>
                <w:sz w:val="18"/>
                <w:szCs w:val="18"/>
                <w:u w:val="none"/>
                <w:lang w:val="en-US" w:eastAsia="zh-CN" w:bidi="ar"/>
              </w:rPr>
              <w:t>徐志坚</w:t>
            </w:r>
          </w:p>
        </w:tc>
        <w:tc>
          <w:tcPr>
            <w:tcW w:w="44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男</w:t>
            </w:r>
          </w:p>
        </w:tc>
        <w:tc>
          <w:tcPr>
            <w:tcW w:w="42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56</w:t>
            </w:r>
          </w:p>
        </w:tc>
        <w:tc>
          <w:tcPr>
            <w:tcW w:w="102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13915835911</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陈云岳</w:t>
            </w:r>
          </w:p>
        </w:tc>
        <w:tc>
          <w:tcPr>
            <w:tcW w:w="42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eastAsia="zh-CN"/>
              </w:rPr>
              <w:t>女</w:t>
            </w:r>
          </w:p>
        </w:tc>
        <w:tc>
          <w:tcPr>
            <w:tcW w:w="41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57</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kern w:val="0"/>
                <w:sz w:val="18"/>
                <w:szCs w:val="18"/>
                <w:u w:val="none"/>
                <w:lang w:val="en-US" w:eastAsia="zh-CN" w:bidi="ar"/>
              </w:rPr>
              <w:t>37</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35</w:t>
            </w:r>
          </w:p>
        </w:tc>
        <w:tc>
          <w:tcPr>
            <w:tcW w:w="42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sz w:val="18"/>
                <w:szCs w:val="18"/>
                <w:u w:val="none"/>
                <w:lang w:val="en-US" w:eastAsia="zh-CN"/>
              </w:rPr>
              <w:t>7∶00</w:t>
            </w:r>
          </w:p>
        </w:tc>
        <w:tc>
          <w:tcPr>
            <w:tcW w:w="57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华文楷体" w:hAnsi="华文楷体" w:eastAsia="华文楷体" w:cs="华文楷体"/>
                <w:i w:val="0"/>
                <w:color w:val="000000"/>
                <w:sz w:val="18"/>
                <w:szCs w:val="18"/>
                <w:u w:val="none"/>
                <w:lang w:eastAsia="zh-CN"/>
              </w:rPr>
            </w:pPr>
            <w:r>
              <w:rPr>
                <w:rFonts w:hint="eastAsia" w:ascii="华文楷体" w:hAnsi="华文楷体" w:eastAsia="华文楷体" w:cs="华文楷体"/>
                <w:i w:val="0"/>
                <w:color w:val="000000"/>
                <w:sz w:val="18"/>
                <w:szCs w:val="18"/>
                <w:u w:val="none"/>
                <w:lang w:val="en-US" w:eastAsia="zh-CN"/>
              </w:rPr>
              <w:t>17∶30</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华文楷体" w:hAnsi="华文楷体" w:eastAsia="华文楷体" w:cs="华文楷体"/>
                <w:i w:val="0"/>
                <w:color w:val="000000"/>
                <w:sz w:val="18"/>
                <w:szCs w:val="18"/>
                <w:u w:val="none"/>
                <w:lang w:val="en-US" w:eastAsia="zh-CN"/>
              </w:rPr>
            </w:pPr>
            <w:r>
              <w:rPr>
                <w:rFonts w:hint="eastAsia" w:ascii="华文楷体" w:hAnsi="华文楷体" w:eastAsia="华文楷体" w:cs="华文楷体"/>
                <w:i w:val="0"/>
                <w:color w:val="000000"/>
                <w:kern w:val="0"/>
                <w:sz w:val="18"/>
                <w:szCs w:val="18"/>
                <w:u w:val="none"/>
                <w:lang w:val="en-US" w:eastAsia="zh-CN" w:bidi="ar"/>
              </w:rPr>
              <w:t>五丰-薛家-王家桥-包家-庙头-大殷家-金河湾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每日工作流程：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早晨上学：</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b/>
          <w:bCs/>
          <w:kern w:val="0"/>
          <w:sz w:val="24"/>
          <w:szCs w:val="24"/>
          <w:lang w:val="en-US" w:eastAsia="zh-CN" w:bidi="ar"/>
        </w:rPr>
      </w:pPr>
      <w:r>
        <w:rPr>
          <w:rFonts w:hint="eastAsia" w:ascii="宋体" w:hAnsi="宋体" w:cs="宋体"/>
          <w:b w:val="0"/>
          <w:bCs w:val="0"/>
          <w:kern w:val="0"/>
          <w:sz w:val="24"/>
          <w:szCs w:val="24"/>
          <w:lang w:val="en-US" w:eastAsia="zh-CN" w:bidi="ar"/>
        </w:rPr>
        <w:t>各校车分批按时将学生从接送点接至学校，车头一律向西靠近学校一侧。车门正对校门，车辆不进校园，车辆停稳后打开车门；</w:t>
      </w:r>
      <w:r>
        <w:rPr>
          <w:rFonts w:hint="eastAsia" w:asciiTheme="minorEastAsia" w:hAnsiTheme="minorEastAsia" w:eastAsiaTheme="minorEastAsia" w:cstheme="minorEastAsia"/>
          <w:b/>
          <w:bCs/>
          <w:kern w:val="0"/>
          <w:sz w:val="24"/>
          <w:szCs w:val="24"/>
          <w:lang w:val="en-US" w:eastAsia="zh-CN" w:bidi="ar"/>
        </w:rPr>
        <w:t>（责任人：各校车驾驶员、随车照管人员）</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b/>
          <w:bCs/>
          <w:kern w:val="0"/>
          <w:sz w:val="24"/>
          <w:szCs w:val="24"/>
          <w:lang w:val="en-US" w:eastAsia="zh-CN" w:bidi="ar"/>
        </w:rPr>
      </w:pPr>
      <w:r>
        <w:rPr>
          <w:rFonts w:hint="eastAsia" w:ascii="宋体" w:hAnsi="宋体" w:cs="宋体"/>
          <w:b w:val="0"/>
          <w:bCs w:val="0"/>
          <w:kern w:val="0"/>
          <w:sz w:val="24"/>
          <w:szCs w:val="24"/>
          <w:lang w:val="en-US" w:eastAsia="zh-CN" w:bidi="ar"/>
        </w:rPr>
        <w:t>学生依次下车，在校门东侧空地排队有序再次接受体温检测，并从校门东侧通道进入学校。</w:t>
      </w:r>
      <w:r>
        <w:rPr>
          <w:rFonts w:hint="eastAsia" w:ascii="宋体" w:hAnsi="宋体" w:cs="宋体"/>
          <w:b/>
          <w:bCs/>
          <w:kern w:val="0"/>
          <w:sz w:val="24"/>
          <w:szCs w:val="24"/>
          <w:lang w:val="en-US" w:eastAsia="zh-CN" w:bidi="ar"/>
        </w:rPr>
        <w:t>（责任人：每日值周行政、学校保安）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傍晚放学：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cs="宋体"/>
          <w:b/>
          <w:bCs/>
          <w:kern w:val="0"/>
          <w:sz w:val="24"/>
          <w:szCs w:val="24"/>
          <w:lang w:val="en-US" w:eastAsia="zh-CN" w:bidi="ar"/>
        </w:rPr>
      </w:pPr>
      <w:r>
        <w:rPr>
          <w:rFonts w:hint="eastAsia" w:ascii="宋体" w:hAnsi="宋体" w:cs="宋体"/>
          <w:b w:val="0"/>
          <w:bCs w:val="0"/>
          <w:kern w:val="0"/>
          <w:sz w:val="24"/>
          <w:szCs w:val="24"/>
          <w:lang w:val="en-US" w:eastAsia="zh-CN" w:bidi="ar"/>
        </w:rPr>
        <w:t xml:space="preserve">    （1）学校放学后，由各班主任将本班乘车同学带领至学校候车点，与当天乘车值日教师交接，班主任填乘车记载表并签名，值日教师复核各班人数并按乘车路线分区域安置学生候车；</w:t>
      </w:r>
      <w:r>
        <w:rPr>
          <w:rFonts w:hint="eastAsia" w:ascii="宋体" w:hAnsi="宋体" w:cs="宋体"/>
          <w:b/>
          <w:bCs/>
          <w:kern w:val="0"/>
          <w:sz w:val="24"/>
          <w:szCs w:val="24"/>
          <w:lang w:val="en-US" w:eastAsia="zh-CN" w:bidi="ar"/>
        </w:rPr>
        <w:t>（责任人：各班班主任、当天值日教师）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default" w:ascii="宋体" w:hAnsi="宋体" w:cs="宋体"/>
          <w:b/>
          <w:bCs/>
          <w:kern w:val="0"/>
          <w:sz w:val="24"/>
          <w:szCs w:val="24"/>
          <w:lang w:val="en-US" w:eastAsia="zh-CN" w:bidi="ar"/>
        </w:rPr>
      </w:pPr>
      <w:r>
        <w:rPr>
          <w:rFonts w:hint="eastAsia" w:ascii="宋体" w:hAnsi="宋体" w:cs="宋体"/>
          <w:b/>
          <w:bCs/>
          <w:kern w:val="0"/>
          <w:sz w:val="24"/>
          <w:szCs w:val="24"/>
          <w:lang w:val="en-US" w:eastAsia="zh-CN" w:bidi="ar"/>
        </w:rPr>
        <w:t xml:space="preserve">    </w:t>
      </w:r>
      <w:r>
        <w:rPr>
          <w:rFonts w:hint="eastAsia" w:ascii="宋体" w:hAnsi="宋体" w:cs="宋体"/>
          <w:b w:val="0"/>
          <w:bCs w:val="0"/>
          <w:kern w:val="0"/>
          <w:sz w:val="24"/>
          <w:szCs w:val="24"/>
          <w:lang w:val="en-US" w:eastAsia="zh-CN" w:bidi="ar"/>
        </w:rPr>
        <w:t>（2）各车学生到齐后，驾驶员、与值日教师交接，随车照管人员清点各车人数，安排学生有序入座，关闭车辆门窗，驶出校园。</w:t>
      </w:r>
      <w:r>
        <w:rPr>
          <w:rFonts w:hint="eastAsia" w:ascii="宋体" w:hAnsi="宋体" w:cs="宋体"/>
          <w:b/>
          <w:bCs/>
          <w:kern w:val="0"/>
          <w:sz w:val="24"/>
          <w:szCs w:val="24"/>
          <w:lang w:val="en-US" w:eastAsia="zh-CN" w:bidi="ar"/>
        </w:rPr>
        <w:t>（责任人：各校车驾驶员、随车照管人员、当天值日教师</w:t>
      </w:r>
      <w:r>
        <w:rPr>
          <w:rFonts w:hint="eastAsia" w:ascii="宋体" w:hAnsi="宋体" w:cs="宋体"/>
          <w:b w:val="0"/>
          <w:bCs w:val="0"/>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eastAsia="宋体" w:cs="宋体"/>
          <w:b w:val="0"/>
          <w:bCs w:val="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eastAsia="宋体" w:cs="宋体"/>
          <w:b w:val="0"/>
          <w:bCs w:val="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left"/>
        <w:textAlignment w:val="auto"/>
        <w:rPr>
          <w:rFonts w:hint="eastAsia" w:ascii="宋体" w:hAnsi="宋体" w:eastAsia="宋体" w:cs="宋体"/>
          <w:b w:val="0"/>
          <w:bCs w:val="0"/>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jc w:val="righ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常州市</w:t>
      </w:r>
      <w:r>
        <w:rPr>
          <w:rFonts w:hint="eastAsia" w:ascii="宋体" w:hAnsi="宋体" w:cs="宋体"/>
          <w:b w:val="0"/>
          <w:bCs w:val="0"/>
          <w:kern w:val="0"/>
          <w:sz w:val="24"/>
          <w:szCs w:val="24"/>
          <w:lang w:val="en-US" w:eastAsia="zh-CN" w:bidi="ar"/>
        </w:rPr>
        <w:t>新北区孝都小学</w:t>
      </w:r>
    </w:p>
    <w:p>
      <w:pPr>
        <w:rPr>
          <w:rFonts w:hint="default"/>
          <w:lang w:val="en-US"/>
        </w:rPr>
      </w:pPr>
      <w:r>
        <w:rPr>
          <w:rFonts w:hint="eastAsia" w:ascii="宋体" w:hAnsi="宋体" w:cs="宋体"/>
          <w:b w:val="0"/>
          <w:bCs w:val="0"/>
          <w:kern w:val="0"/>
          <w:sz w:val="24"/>
          <w:szCs w:val="24"/>
          <w:lang w:val="en-US" w:eastAsia="zh-CN" w:bidi="ar"/>
        </w:rPr>
        <w:t xml:space="preserve">                                                      </w:t>
      </w:r>
      <w:r>
        <w:rPr>
          <w:rFonts w:hint="eastAsia" w:ascii="宋体" w:hAnsi="宋体" w:eastAsia="宋体" w:cs="宋体"/>
          <w:b w:val="0"/>
          <w:bCs w:val="0"/>
          <w:kern w:val="0"/>
          <w:sz w:val="24"/>
          <w:szCs w:val="24"/>
          <w:lang w:val="en-US" w:eastAsia="zh-CN" w:bidi="ar"/>
        </w:rPr>
        <w:t>202</w:t>
      </w: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val="en-US" w:eastAsia="zh-CN" w:bidi="ar"/>
        </w:rPr>
        <w:t>.</w:t>
      </w: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val="en-US" w:eastAsia="zh-CN" w:bidi="ar"/>
        </w:rPr>
        <w:t>.</w:t>
      </w:r>
      <w:bookmarkStart w:id="0" w:name="_GoBack"/>
      <w:bookmarkEnd w:id="0"/>
      <w:r>
        <w:rPr>
          <w:rFonts w:hint="eastAsia" w:ascii="宋体" w:hAnsi="宋体" w:cs="宋体"/>
          <w:b w:val="0"/>
          <w:bCs w:val="0"/>
          <w:kern w:val="0"/>
          <w:sz w:val="24"/>
          <w:szCs w:val="24"/>
          <w:lang w:val="en-US" w:eastAsia="zh-CN" w:bidi="ar"/>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7E66F"/>
    <w:multiLevelType w:val="singleLevel"/>
    <w:tmpl w:val="B267E66F"/>
    <w:lvl w:ilvl="0" w:tentative="0">
      <w:start w:val="1"/>
      <w:numFmt w:val="decimal"/>
      <w:suff w:val="nothing"/>
      <w:lvlText w:val="%1．"/>
      <w:lvlJc w:val="left"/>
    </w:lvl>
  </w:abstractNum>
  <w:abstractNum w:abstractNumId="1">
    <w:nsid w:val="20930F65"/>
    <w:multiLevelType w:val="singleLevel"/>
    <w:tmpl w:val="20930F65"/>
    <w:lvl w:ilvl="0" w:tentative="0">
      <w:start w:val="1"/>
      <w:numFmt w:val="chineseCounting"/>
      <w:suff w:val="nothing"/>
      <w:lvlText w:val="（%1）"/>
      <w:lvlJc w:val="left"/>
      <w:rPr>
        <w:rFonts w:hint="eastAsia"/>
      </w:rPr>
    </w:lvl>
  </w:abstractNum>
  <w:abstractNum w:abstractNumId="2">
    <w:nsid w:val="75D1D3FE"/>
    <w:multiLevelType w:val="singleLevel"/>
    <w:tmpl w:val="75D1D3FE"/>
    <w:lvl w:ilvl="0" w:tentative="0">
      <w:start w:val="1"/>
      <w:numFmt w:val="decimal"/>
      <w:suff w:val="nothing"/>
      <w:lvlText w:val="（%1）"/>
      <w:lvlJc w:val="left"/>
    </w:lvl>
  </w:abstractNum>
  <w:abstractNum w:abstractNumId="3">
    <w:nsid w:val="77D45C35"/>
    <w:multiLevelType w:val="singleLevel"/>
    <w:tmpl w:val="77D45C35"/>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C4782"/>
    <w:rsid w:val="004E690D"/>
    <w:rsid w:val="0B4C5442"/>
    <w:rsid w:val="0C947BBF"/>
    <w:rsid w:val="0DDC4782"/>
    <w:rsid w:val="0ED64DDC"/>
    <w:rsid w:val="15821518"/>
    <w:rsid w:val="277D44EE"/>
    <w:rsid w:val="403B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2020-03-25T06:39:00Z</dcterms:created>
  <dc:creator>Administrator</dc:creator>
  <cp:lastModifiedBy>Administrator</cp:lastModifiedBy>
  <cp:lastPrinted>2021-06-29T08:21:00Z</cp:lastPrinted>
  <dcterms:modified xsi:type="dcterms:W3CDTF">2022-03-01T23:26:30Z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