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0" w:lineRule="atLeast"/>
        <w:jc w:val="center"/>
        <w:textAlignment w:val="auto"/>
        <w:rPr>
          <w:rFonts w:hint="eastAsia"/>
          <w:b/>
          <w:bCs w:val="0"/>
          <w:sz w:val="28"/>
        </w:rPr>
      </w:pPr>
      <w:r>
        <w:rPr>
          <w:rFonts w:hint="eastAsia" w:ascii="黑体" w:hAnsi="黑体" w:eastAsia="黑体" w:cs="黑体"/>
          <w:b/>
          <w:bCs w:val="0"/>
          <w:sz w:val="36"/>
          <w:szCs w:val="36"/>
          <w:lang w:val="en-US" w:eastAsia="zh-CN"/>
        </w:rPr>
        <w:t>2021-2022学年第二学期</w:t>
      </w:r>
      <w:r>
        <w:rPr>
          <w:rFonts w:hint="eastAsia" w:ascii="黑体" w:hAnsi="黑体" w:eastAsia="黑体" w:cs="黑体"/>
          <w:b/>
          <w:bCs w:val="0"/>
          <w:sz w:val="36"/>
          <w:szCs w:val="36"/>
        </w:rPr>
        <w:t>课后服务指南</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常州市新北区罗溪中心小学</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深入贯彻和有效落实中共中央办公厅、国务院办公厅《关于进一步减轻义务教育阶段学生作业负担和校外培训负担的意见》（中办发〔2021〕40号）、省教育厅等四部门《关于全面推进中小学课后服务进一步提升课后服务水平的实施意见》（苏教基〔2021〕5号）、省教育厅办公室《关于督促“一校一案”全面落实课后服务工作的通知》（苏教办基函〔2021〕50号）和市教育局等五部门《关于全面提升中小学课后服务水平的指导意见》（常教基〔2021〕23号）、《关于进一步优化新北区中小学课后服务工作实施的指导意见》等文件精神，为</w:t>
      </w:r>
      <w:r>
        <w:rPr>
          <w:rStyle w:val="9"/>
          <w:rFonts w:hint="eastAsia" w:ascii="宋体" w:hAnsi="宋体" w:eastAsia="宋体" w:cs="宋体"/>
          <w:b w:val="0"/>
          <w:bCs/>
          <w:color w:val="000000" w:themeColor="text1"/>
          <w:sz w:val="24"/>
          <w:szCs w:val="24"/>
          <w14:textFill>
            <w14:solidFill>
              <w14:schemeClr w14:val="tx1"/>
            </w14:solidFill>
          </w14:textFill>
        </w:rPr>
        <w:t>确保</w:t>
      </w:r>
      <w:r>
        <w:rPr>
          <w:rFonts w:hint="eastAsia" w:ascii="宋体" w:hAnsi="宋体" w:eastAsia="宋体" w:cs="宋体"/>
          <w:bCs/>
          <w:color w:val="000000" w:themeColor="text1"/>
          <w:sz w:val="24"/>
          <w:szCs w:val="24"/>
          <w:lang w:eastAsia="zh-CN"/>
          <w14:textFill>
            <w14:solidFill>
              <w14:schemeClr w14:val="tx1"/>
            </w14:solidFill>
          </w14:textFill>
        </w:rPr>
        <w:t>本学期</w:t>
      </w:r>
      <w:r>
        <w:rPr>
          <w:rFonts w:hint="eastAsia" w:ascii="宋体" w:hAnsi="宋体" w:eastAsia="宋体" w:cs="宋体"/>
          <w:bCs/>
          <w:color w:val="000000" w:themeColor="text1"/>
          <w:sz w:val="24"/>
          <w:szCs w:val="24"/>
          <w14:textFill>
            <w14:solidFill>
              <w14:schemeClr w14:val="tx1"/>
            </w14:solidFill>
          </w14:textFill>
        </w:rPr>
        <w:t>课后</w:t>
      </w:r>
      <w:r>
        <w:rPr>
          <w:rFonts w:hint="eastAsia" w:ascii="宋体" w:hAnsi="宋体" w:eastAsia="宋体" w:cs="宋体"/>
          <w:color w:val="000000" w:themeColor="text1"/>
          <w:sz w:val="24"/>
          <w:szCs w:val="24"/>
          <w14:textFill>
            <w14:solidFill>
              <w14:schemeClr w14:val="tx1"/>
            </w14:solidFill>
          </w14:textFill>
        </w:rPr>
        <w:t>服务工作顺利进行，同时便于家长了解我校课后服务实施方式与</w:t>
      </w:r>
      <w:r>
        <w:rPr>
          <w:rFonts w:hint="eastAsia" w:ascii="宋体" w:hAnsi="宋体" w:eastAsia="宋体" w:cs="宋体"/>
          <w:color w:val="000000" w:themeColor="text1"/>
          <w:sz w:val="24"/>
          <w:szCs w:val="24"/>
          <w:lang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举措，特制定本指南。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一、总体目标</w:t>
      </w:r>
    </w:p>
    <w:p>
      <w:pPr>
        <w:keepNext w:val="0"/>
        <w:keepLines w:val="0"/>
        <w:pageBreakBefore w:val="0"/>
        <w:numPr>
          <w:ilvl w:val="0"/>
          <w:numId w:val="0"/>
        </w:numPr>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让</w:t>
      </w:r>
      <w:r>
        <w:rPr>
          <w:rFonts w:hint="eastAsia" w:ascii="宋体" w:hAnsi="宋体" w:eastAsia="宋体" w:cs="宋体"/>
          <w:color w:val="000000" w:themeColor="text1"/>
          <w:sz w:val="24"/>
          <w:szCs w:val="24"/>
          <w:lang w:eastAsia="zh-CN"/>
          <w14:textFill>
            <w14:solidFill>
              <w14:schemeClr w14:val="tx1"/>
            </w14:solidFill>
          </w14:textFill>
        </w:rPr>
        <w:t>学生喜欢。</w:t>
      </w:r>
      <w:r>
        <w:rPr>
          <w:rFonts w:hint="eastAsia" w:ascii="宋体" w:hAnsi="宋体" w:eastAsia="宋体" w:cs="宋体"/>
          <w:color w:val="000000" w:themeColor="text1"/>
          <w:sz w:val="24"/>
          <w:szCs w:val="24"/>
          <w14:textFill>
            <w14:solidFill>
              <w14:schemeClr w14:val="tx1"/>
            </w14:solidFill>
          </w14:textFill>
        </w:rPr>
        <w:t>以“课后服务”为平台，</w:t>
      </w:r>
      <w:r>
        <w:rPr>
          <w:rFonts w:hint="eastAsia" w:ascii="宋体" w:hAnsi="宋体" w:eastAsia="宋体" w:cs="宋体"/>
          <w:color w:val="000000" w:themeColor="text1"/>
          <w:sz w:val="24"/>
          <w:szCs w:val="24"/>
          <w:lang w:eastAsia="zh-CN"/>
          <w14:textFill>
            <w14:solidFill>
              <w14:schemeClr w14:val="tx1"/>
            </w14:solidFill>
          </w14:textFill>
        </w:rPr>
        <w:t>有效解决学生家庭作业负担，并</w:t>
      </w:r>
      <w:r>
        <w:rPr>
          <w:rFonts w:hint="eastAsia" w:ascii="宋体" w:hAnsi="宋体" w:eastAsia="宋体" w:cs="宋体"/>
          <w:color w:val="000000" w:themeColor="text1"/>
          <w:sz w:val="24"/>
          <w:szCs w:val="24"/>
          <w14:textFill>
            <w14:solidFill>
              <w14:schemeClr w14:val="tx1"/>
            </w14:solidFill>
          </w14:textFill>
        </w:rPr>
        <w:t>组织开展形式多样的</w:t>
      </w:r>
      <w:r>
        <w:rPr>
          <w:rFonts w:hint="eastAsia" w:ascii="宋体" w:hAnsi="宋体" w:eastAsia="宋体" w:cs="宋体"/>
          <w:color w:val="000000" w:themeColor="text1"/>
          <w:sz w:val="24"/>
          <w:szCs w:val="24"/>
          <w:lang w:eastAsia="zh-CN"/>
          <w14:textFill>
            <w14:solidFill>
              <w14:schemeClr w14:val="tx1"/>
            </w14:solidFill>
          </w14:textFill>
        </w:rPr>
        <w:t>社团</w:t>
      </w:r>
      <w:r>
        <w:rPr>
          <w:rFonts w:hint="eastAsia" w:ascii="宋体" w:hAnsi="宋体" w:eastAsia="宋体" w:cs="宋体"/>
          <w:color w:val="000000" w:themeColor="text1"/>
          <w:sz w:val="24"/>
          <w:szCs w:val="24"/>
          <w14:textFill>
            <w14:solidFill>
              <w14:schemeClr w14:val="tx1"/>
            </w14:solidFill>
          </w14:textFill>
        </w:rPr>
        <w:t>活动，让学生在校园学习生活中享受幸福、健康成长。</w:t>
      </w:r>
    </w:p>
    <w:p>
      <w:pPr>
        <w:keepNext w:val="0"/>
        <w:keepLines w:val="0"/>
        <w:pageBreakBefore w:val="0"/>
        <w:numPr>
          <w:ilvl w:val="0"/>
          <w:numId w:val="0"/>
        </w:numPr>
        <w:kinsoku/>
        <w:wordWrap/>
        <w:overflowPunct/>
        <w:topLinePunct w:val="0"/>
        <w:autoSpaceDE/>
        <w:autoSpaceDN/>
        <w:bidi w:val="0"/>
        <w:adjustRightInd/>
        <w:snapToGrid/>
        <w:spacing w:line="336"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2.让教师赞同。充分发挥教师特长，组织开展丰富多彩的课后服务，提高学生作业效率与质量，发展学生个性特长，提升综合素养，让教师享受职业成就感和幸福感。</w:t>
      </w:r>
    </w:p>
    <w:p>
      <w:pPr>
        <w:keepNext w:val="0"/>
        <w:keepLines w:val="0"/>
        <w:pageBreakBefore w:val="0"/>
        <w:numPr>
          <w:ilvl w:val="0"/>
          <w:numId w:val="0"/>
        </w:numPr>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让家长放心。</w:t>
      </w:r>
      <w:r>
        <w:rPr>
          <w:rFonts w:hint="eastAsia" w:ascii="宋体" w:hAnsi="宋体" w:eastAsia="宋体" w:cs="宋体"/>
          <w:color w:val="000000" w:themeColor="text1"/>
          <w:sz w:val="24"/>
          <w:szCs w:val="24"/>
          <w:lang w:eastAsia="zh-CN"/>
          <w14:textFill>
            <w14:solidFill>
              <w14:schemeClr w14:val="tx1"/>
            </w14:solidFill>
          </w14:textFill>
        </w:rPr>
        <w:t>解决家长接送孩子困难、选择校外培训机构的忧虑问题，</w:t>
      </w:r>
      <w:r>
        <w:rPr>
          <w:rFonts w:hint="eastAsia" w:ascii="宋体" w:hAnsi="宋体" w:eastAsia="宋体" w:cs="宋体"/>
          <w:color w:val="000000" w:themeColor="text1"/>
          <w:sz w:val="24"/>
          <w:szCs w:val="24"/>
          <w14:textFill>
            <w14:solidFill>
              <w14:schemeClr w14:val="tx1"/>
            </w14:solidFill>
          </w14:textFill>
        </w:rPr>
        <w:t>满足家长合理需求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w:t>
      </w:r>
      <w:r>
        <w:rPr>
          <w:rFonts w:hint="eastAsia" w:ascii="宋体" w:hAnsi="宋体" w:eastAsia="宋体" w:cs="宋体"/>
          <w:color w:val="000000" w:themeColor="text1"/>
          <w:sz w:val="24"/>
          <w:szCs w:val="24"/>
          <w:lang w:eastAsia="zh-CN"/>
          <w14:textFill>
            <w14:solidFill>
              <w14:schemeClr w14:val="tx1"/>
            </w14:solidFill>
          </w14:textFill>
        </w:rPr>
        <w:t>升课后服务品质，</w:t>
      </w:r>
      <w:r>
        <w:rPr>
          <w:rFonts w:hint="eastAsia" w:ascii="宋体" w:hAnsi="宋体" w:eastAsia="宋体" w:cs="宋体"/>
          <w:color w:val="000000" w:themeColor="text1"/>
          <w:sz w:val="24"/>
          <w:szCs w:val="24"/>
          <w14:textFill>
            <w14:solidFill>
              <w14:schemeClr w14:val="tx1"/>
            </w14:solidFill>
          </w14:textFill>
        </w:rPr>
        <w:t>不断提</w:t>
      </w:r>
      <w:r>
        <w:rPr>
          <w:rFonts w:hint="eastAsia" w:ascii="宋体" w:hAnsi="宋体" w:eastAsia="宋体" w:cs="宋体"/>
          <w:color w:val="000000" w:themeColor="text1"/>
          <w:sz w:val="24"/>
          <w:szCs w:val="24"/>
          <w:lang w:eastAsia="zh-CN"/>
          <w14:textFill>
            <w14:solidFill>
              <w14:schemeClr w14:val="tx1"/>
            </w14:solidFill>
          </w14:textFill>
        </w:rPr>
        <w:t>高家长满意度</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二、服务原则</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展课后服务工作定位在解决部分家庭孩子放学接送困难、在家无人照料、存在安全隐患的社会难题。利用学校在管理、人员、场地、资源等方面的优势，在学校规定课程教学之外，开展便民性服务措施。我校在课后服务工作中会坚持以下原则：</w:t>
      </w:r>
    </w:p>
    <w:p>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1.坚持自愿参加原则</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2.坚持安全第一原则</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3.坚持学业优先原则</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4.坚持内容丰富原则</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三、时间安排</w:t>
      </w:r>
    </w:p>
    <w:p>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color w:val="auto"/>
          <w:kern w:val="0"/>
          <w:sz w:val="24"/>
          <w:szCs w:val="24"/>
          <w:lang w:val="en-US" w:eastAsia="zh-CN"/>
        </w:rPr>
        <w:t>确保“5+2”的课后服务时间，</w:t>
      </w:r>
      <w:r>
        <w:rPr>
          <w:rFonts w:hint="eastAsia" w:ascii="宋体" w:hAnsi="宋体" w:eastAsia="宋体" w:cs="宋体"/>
          <w:color w:val="auto"/>
          <w:kern w:val="0"/>
          <w:sz w:val="24"/>
          <w:szCs w:val="24"/>
          <w:lang w:val="en-US" w:eastAsia="zh-CN"/>
        </w:rPr>
        <w:t>学校课后服务时间安排在每周一至周五下午放学后，具体时间安排如下：</w:t>
      </w:r>
    </w:p>
    <w:tbl>
      <w:tblPr>
        <w:tblStyle w:val="7"/>
        <w:tblW w:w="7875"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pPr>
            <w:r>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t>年级</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pPr>
            <w:r>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t>课后服务时段</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pPr>
            <w:r>
              <w:rPr>
                <w:rFonts w:hint="eastAsia" w:ascii="宋体" w:hAnsi="宋体" w:eastAsia="宋体" w:cs="宋体"/>
                <w:b/>
                <w:bCs w:val="0"/>
                <w:color w:val="000000" w:themeColor="text1"/>
                <w:kern w:val="0"/>
                <w:sz w:val="24"/>
                <w:szCs w:val="24"/>
                <w:vertAlign w:val="baseline"/>
                <w:lang w:eastAsia="zh-CN" w:bidi="ar"/>
                <w14:textFill>
                  <w14:solidFill>
                    <w14:schemeClr w14:val="tx1"/>
                  </w14:solidFill>
                </w14:textFill>
              </w:rPr>
              <w:t>错峰放学时间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年级</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auto"/>
                <w:sz w:val="24"/>
                <w:szCs w:val="24"/>
              </w:rPr>
              <w:t>1</w:t>
            </w:r>
            <w:r>
              <w:rPr>
                <w:rFonts w:hint="default" w:ascii="宋体" w:hAnsi="宋体" w:eastAsia="宋体" w:cs="宋体"/>
                <w:color w:val="auto"/>
                <w:sz w:val="24"/>
                <w:szCs w:val="24"/>
                <w:lang w:val="en-US"/>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20</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default" w:ascii="宋体" w:hAnsi="宋体" w:eastAsia="宋体" w:cs="宋体"/>
                <w:bCs/>
                <w:color w:val="000000" w:themeColor="text1"/>
                <w:kern w:val="0"/>
                <w:sz w:val="24"/>
                <w:szCs w:val="24"/>
                <w:vertAlign w:val="baseline"/>
                <w:lang w:val="en-US" w:eastAsia="zh-CN" w:bidi="ar"/>
                <w14:textFill>
                  <w14:solidFill>
                    <w14:schemeClr w14:val="tx1"/>
                  </w14:solidFill>
                </w14:textFill>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六年级</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auto"/>
                <w:sz w:val="24"/>
                <w:szCs w:val="24"/>
              </w:rPr>
              <w:t>1</w:t>
            </w:r>
            <w:r>
              <w:rPr>
                <w:rFonts w:hint="default" w:ascii="宋体" w:hAnsi="宋体" w:eastAsia="宋体" w:cs="宋体"/>
                <w:color w:val="auto"/>
                <w:sz w:val="24"/>
                <w:szCs w:val="24"/>
                <w:lang w:val="en-US"/>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30</w:t>
            </w:r>
          </w:p>
        </w:tc>
        <w:tc>
          <w:tcPr>
            <w:tcW w:w="2625" w:type="dxa"/>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000000" w:themeColor="text1"/>
                <w:kern w:val="0"/>
                <w:sz w:val="24"/>
                <w:szCs w:val="24"/>
                <w:vertAlign w:val="baseline"/>
                <w:lang w:bidi="ar"/>
                <w14:textFill>
                  <w14:solidFill>
                    <w14:schemeClr w14:val="tx1"/>
                  </w14:solidFill>
                </w14:textFill>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bookmarkStart w:id="0" w:name="_GoBack"/>
      <w:bookmarkEnd w:id="0"/>
      <w:r>
        <w:rPr>
          <w:rFonts w:hint="eastAsia" w:ascii="宋体" w:hAnsi="宋体" w:eastAsia="宋体" w:cs="宋体"/>
          <w:b/>
          <w:bCs/>
          <w:color w:val="000000" w:themeColor="text1"/>
          <w:sz w:val="24"/>
          <w:szCs w:val="24"/>
          <w:lang w:eastAsia="zh-CN"/>
          <w14:textFill>
            <w14:solidFill>
              <w14:schemeClr w14:val="tx1"/>
            </w14:solidFill>
          </w14:textFill>
        </w:rPr>
        <w:t>四、课程安排</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课后服务内容主要分为作业看护和社团活动为两个时段，第一时段，进行学生自主</w:t>
      </w:r>
      <w:r>
        <w:rPr>
          <w:rFonts w:hint="eastAsia" w:ascii="宋体" w:hAnsi="宋体" w:eastAsia="宋体" w:cs="宋体"/>
          <w:color w:val="000000" w:themeColor="text1"/>
          <w:kern w:val="0"/>
          <w:sz w:val="24"/>
          <w:szCs w:val="24"/>
          <w:lang w:val="en-US" w:eastAsia="zh-CN" w:bidi="ar"/>
          <w14:textFill>
            <w14:solidFill>
              <w14:schemeClr w14:val="tx1"/>
            </w14:solidFill>
          </w14:textFill>
        </w:rPr>
        <w:t>阅读和作业看护，完成家庭作业；第二时段，学生自主</w:t>
      </w:r>
      <w:r>
        <w:rPr>
          <w:rFonts w:hint="eastAsia" w:ascii="宋体" w:hAnsi="宋体" w:eastAsia="宋体" w:cs="宋体"/>
          <w:color w:val="000000" w:themeColor="text1"/>
          <w:sz w:val="24"/>
          <w:szCs w:val="24"/>
          <w:lang w:bidi="ar"/>
          <w14:textFill>
            <w14:solidFill>
              <w14:schemeClr w14:val="tx1"/>
            </w14:solidFill>
          </w14:textFill>
        </w:rPr>
        <w:t>参加感兴趣的</w:t>
      </w:r>
      <w:r>
        <w:rPr>
          <w:rFonts w:hint="eastAsia" w:ascii="宋体" w:hAnsi="宋体" w:eastAsia="宋体" w:cs="宋体"/>
          <w:color w:val="000000" w:themeColor="text1"/>
          <w:sz w:val="24"/>
          <w:szCs w:val="24"/>
          <w:lang w:eastAsia="zh-CN" w:bidi="ar"/>
          <w14:textFill>
            <w14:solidFill>
              <w14:schemeClr w14:val="tx1"/>
            </w14:solidFill>
          </w14:textFill>
        </w:rPr>
        <w:t>社团活动</w:t>
      </w:r>
      <w:r>
        <w:rPr>
          <w:rFonts w:hint="eastAsia" w:ascii="宋体" w:hAnsi="宋体" w:eastAsia="宋体" w:cs="宋体"/>
          <w:color w:val="000000" w:themeColor="text1"/>
          <w:sz w:val="24"/>
          <w:szCs w:val="24"/>
          <w:lang w:bidi="ar"/>
          <w14:textFill>
            <w14:solidFill>
              <w14:schemeClr w14:val="tx1"/>
            </w14:solidFill>
          </w14:textFill>
        </w:rPr>
        <w:t>，发展自己的兴趣</w:t>
      </w:r>
      <w:r>
        <w:rPr>
          <w:rFonts w:hint="eastAsia" w:ascii="宋体" w:hAnsi="宋体" w:eastAsia="宋体" w:cs="宋体"/>
          <w:color w:val="000000" w:themeColor="text1"/>
          <w:sz w:val="24"/>
          <w:szCs w:val="24"/>
          <w:lang w:eastAsia="zh-CN" w:bidi="ar"/>
          <w14:textFill>
            <w14:solidFill>
              <w14:schemeClr w14:val="tx1"/>
            </w14:solidFill>
          </w14:textFill>
        </w:rPr>
        <w:t>特长，</w:t>
      </w:r>
      <w:r>
        <w:rPr>
          <w:rFonts w:hint="eastAsia" w:ascii="宋体" w:hAnsi="宋体" w:eastAsia="宋体" w:cs="宋体"/>
          <w:color w:val="000000" w:themeColor="text1"/>
          <w:kern w:val="0"/>
          <w:sz w:val="24"/>
          <w:szCs w:val="24"/>
          <w:lang w:val="en-US" w:eastAsia="zh-CN" w:bidi="ar"/>
          <w14:textFill>
            <w14:solidFill>
              <w14:schemeClr w14:val="tx1"/>
            </w14:solidFill>
          </w14:textFill>
        </w:rPr>
        <w:t>丰富活动体验。</w:t>
      </w:r>
      <w:r>
        <w:rPr>
          <w:rFonts w:hint="eastAsia" w:ascii="宋体" w:hAnsi="宋体" w:eastAsia="宋体" w:cs="宋体"/>
          <w:color w:val="000000" w:themeColor="text1"/>
          <w:sz w:val="24"/>
          <w:szCs w:val="24"/>
          <w:lang w:eastAsia="zh-CN" w:bidi="ar"/>
          <w14:textFill>
            <w14:solidFill>
              <w14:schemeClr w14:val="tx1"/>
            </w14:solidFill>
          </w14:textFill>
        </w:rPr>
        <w:t>相关</w:t>
      </w:r>
      <w:r>
        <w:rPr>
          <w:rFonts w:hint="eastAsia" w:ascii="宋体" w:hAnsi="宋体" w:eastAsia="宋体" w:cs="宋体"/>
          <w:color w:val="000000" w:themeColor="text1"/>
          <w:sz w:val="24"/>
          <w:szCs w:val="24"/>
          <w:lang w:bidi="ar"/>
          <w14:textFill>
            <w14:solidFill>
              <w14:schemeClr w14:val="tx1"/>
            </w14:solidFill>
          </w14:textFill>
        </w:rPr>
        <w:t>课程</w:t>
      </w:r>
      <w:r>
        <w:rPr>
          <w:rFonts w:hint="eastAsia" w:ascii="宋体" w:hAnsi="宋体" w:eastAsia="宋体" w:cs="宋体"/>
          <w:color w:val="000000" w:themeColor="text1"/>
          <w:sz w:val="24"/>
          <w:szCs w:val="24"/>
          <w:lang w:eastAsia="zh-CN" w:bidi="ar"/>
          <w14:textFill>
            <w14:solidFill>
              <w14:schemeClr w14:val="tx1"/>
            </w14:solidFill>
          </w14:textFill>
        </w:rPr>
        <w:t>安排如下：</w:t>
      </w:r>
    </w:p>
    <w:tbl>
      <w:tblPr>
        <w:tblStyle w:val="7"/>
        <w:tblW w:w="909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145"/>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auto"/>
                <w:sz w:val="24"/>
                <w:szCs w:val="24"/>
                <w:lang w:eastAsia="zh-CN"/>
              </w:rPr>
              <w:t>年级</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第一时段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25</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0</w:t>
            </w:r>
          </w:p>
        </w:tc>
        <w:tc>
          <w:tcPr>
            <w:tcW w:w="53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第二时段</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40</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w:t>
            </w:r>
            <w:r>
              <w:rPr>
                <w:rFonts w:hint="eastAsia" w:ascii="宋体" w:hAnsi="宋体" w:eastAsia="宋体" w:cs="宋体"/>
                <w:b/>
                <w:color w:val="auto"/>
                <w:sz w:val="21"/>
                <w:szCs w:val="21"/>
                <w:lang w:eastAsia="zh-CN"/>
              </w:rPr>
              <w:t>（四—六年级</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40</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0</w:t>
            </w:r>
            <w:r>
              <w:rPr>
                <w:rFonts w:hint="eastAsia" w:ascii="宋体" w:hAnsi="宋体" w:eastAsia="宋体" w:cs="宋体"/>
                <w:b/>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年级</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自主</w:t>
            </w:r>
            <w:r>
              <w:rPr>
                <w:rFonts w:hint="eastAsia" w:ascii="宋体" w:hAnsi="宋体" w:eastAsia="宋体" w:cs="宋体"/>
                <w:color w:val="000000" w:themeColor="text1"/>
                <w:sz w:val="21"/>
                <w:szCs w:val="21"/>
                <w14:textFill>
                  <w14:solidFill>
                    <w14:schemeClr w14:val="tx1"/>
                  </w14:solidFill>
                </w14:textFill>
              </w:rPr>
              <w:t>阅读</w:t>
            </w:r>
            <w:r>
              <w:rPr>
                <w:rFonts w:hint="eastAsia" w:ascii="宋体" w:hAnsi="宋体" w:eastAsia="宋体" w:cs="宋体"/>
                <w:color w:val="000000" w:themeColor="text1"/>
                <w:sz w:val="21"/>
                <w:szCs w:val="21"/>
                <w:lang w:eastAsia="zh-CN"/>
                <w14:textFill>
                  <w14:solidFill>
                    <w14:schemeClr w14:val="tx1"/>
                  </w14:solidFill>
                </w14:textFill>
              </w:rPr>
              <w:t>、游戏活动</w:t>
            </w:r>
          </w:p>
        </w:tc>
        <w:tc>
          <w:tcPr>
            <w:tcW w:w="5355"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劳动实践、艺</w:t>
            </w:r>
            <w:r>
              <w:rPr>
                <w:rFonts w:hint="eastAsia" w:ascii="宋体" w:hAnsi="宋体" w:eastAsia="宋体" w:cs="宋体"/>
                <w:color w:val="000000" w:themeColor="text1"/>
                <w:sz w:val="21"/>
                <w:szCs w:val="21"/>
                <w:lang w:val="en-US" w:eastAsia="zh-CN"/>
                <w14:textFill>
                  <w14:solidFill>
                    <w14:schemeClr w14:val="tx1"/>
                  </w14:solidFill>
                </w14:textFill>
              </w:rPr>
              <w:t>术</w:t>
            </w:r>
            <w:r>
              <w:rPr>
                <w:rFonts w:hint="eastAsia" w:ascii="宋体" w:hAnsi="宋体" w:eastAsia="宋体" w:cs="宋体"/>
                <w:color w:val="000000" w:themeColor="text1"/>
                <w:sz w:val="21"/>
                <w:szCs w:val="21"/>
                <w:lang w:eastAsia="zh-CN"/>
                <w14:textFill>
                  <w14:solidFill>
                    <w14:schemeClr w14:val="tx1"/>
                  </w14:solidFill>
                </w14:textFill>
              </w:rPr>
              <w:t>乐园、绘本阅读、体育锻炼、</w:t>
            </w:r>
            <w:r>
              <w:rPr>
                <w:rFonts w:hint="eastAsia" w:ascii="宋体" w:hAnsi="宋体" w:eastAsia="宋体" w:cs="宋体"/>
                <w:color w:val="000000" w:themeColor="text1"/>
                <w:sz w:val="21"/>
                <w:szCs w:val="21"/>
                <w:lang w:val="en-US" w:eastAsia="zh-CN"/>
                <w14:textFill>
                  <w14:solidFill>
                    <w14:schemeClr w14:val="tx1"/>
                  </w14:solidFill>
                </w14:textFill>
              </w:rPr>
              <w:t>科技制作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z w:val="21"/>
                <w:szCs w:val="21"/>
                <w:lang w:eastAsia="zh-CN"/>
                <w14:textFill>
                  <w14:solidFill>
                    <w14:schemeClr w14:val="tx1"/>
                  </w14:solidFill>
                </w14:textFill>
              </w:rPr>
              <w:t>至六</w:t>
            </w:r>
            <w:r>
              <w:rPr>
                <w:rFonts w:hint="eastAsia" w:ascii="宋体" w:hAnsi="宋体" w:eastAsia="宋体" w:cs="宋体"/>
                <w:color w:val="000000" w:themeColor="text1"/>
                <w:sz w:val="21"/>
                <w:szCs w:val="21"/>
                <w14:textFill>
                  <w14:solidFill>
                    <w14:schemeClr w14:val="tx1"/>
                  </w14:solidFill>
                </w14:textFill>
              </w:rPr>
              <w:t>年级</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自主作业、个性辅导</w:t>
            </w:r>
          </w:p>
        </w:tc>
        <w:tc>
          <w:tcPr>
            <w:tcW w:w="5355"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名著导读、艺</w:t>
            </w:r>
            <w:r>
              <w:rPr>
                <w:rFonts w:hint="eastAsia" w:ascii="宋体" w:hAnsi="宋体" w:eastAsia="宋体" w:cs="宋体"/>
                <w:color w:val="000000" w:themeColor="text1"/>
                <w:sz w:val="21"/>
                <w:szCs w:val="21"/>
                <w:lang w:val="en-US" w:eastAsia="zh-CN"/>
                <w14:textFill>
                  <w14:solidFill>
                    <w14:schemeClr w14:val="tx1"/>
                  </w14:solidFill>
                </w14:textFill>
              </w:rPr>
              <w:t>术</w:t>
            </w:r>
            <w:r>
              <w:rPr>
                <w:rFonts w:hint="eastAsia" w:ascii="宋体" w:hAnsi="宋体" w:eastAsia="宋体" w:cs="宋体"/>
                <w:color w:val="000000" w:themeColor="text1"/>
                <w:sz w:val="21"/>
                <w:szCs w:val="21"/>
                <w:lang w:eastAsia="zh-CN"/>
                <w14:textFill>
                  <w14:solidFill>
                    <w14:schemeClr w14:val="tx1"/>
                  </w14:solidFill>
                </w14:textFill>
              </w:rPr>
              <w:t>乐园、</w:t>
            </w:r>
            <w:r>
              <w:rPr>
                <w:rFonts w:hint="eastAsia" w:ascii="宋体" w:hAnsi="宋体" w:eastAsia="宋体" w:cs="宋体"/>
                <w:sz w:val="21"/>
                <w:szCs w:val="21"/>
                <w:lang w:eastAsia="zh-CN"/>
              </w:rPr>
              <w:t>音乐时空、体育锻炼、劳动实践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90"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活动</w:t>
            </w:r>
            <w:r>
              <w:rPr>
                <w:rFonts w:hint="eastAsia" w:ascii="宋体" w:hAnsi="宋体" w:eastAsia="宋体" w:cs="宋体"/>
                <w:color w:val="000000" w:themeColor="text1"/>
                <w:sz w:val="21"/>
                <w:szCs w:val="21"/>
                <w14:textFill>
                  <w14:solidFill>
                    <w14:schemeClr w14:val="tx1"/>
                  </w14:solidFill>
                </w14:textFill>
              </w:rPr>
              <w:t>地点</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各班</w:t>
            </w:r>
            <w:r>
              <w:rPr>
                <w:rFonts w:hint="eastAsia" w:ascii="宋体" w:hAnsi="宋体" w:eastAsia="宋体" w:cs="宋体"/>
                <w:color w:val="000000" w:themeColor="text1"/>
                <w:sz w:val="21"/>
                <w:szCs w:val="21"/>
                <w:lang w:eastAsia="zh-CN"/>
                <w14:textFill>
                  <w14:solidFill>
                    <w14:schemeClr w14:val="tx1"/>
                  </w14:solidFill>
                </w14:textFill>
              </w:rPr>
              <w:t>教室或活动场馆</w:t>
            </w:r>
          </w:p>
        </w:tc>
        <w:tc>
          <w:tcPr>
            <w:tcW w:w="53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各班教室或专用活动场馆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（舞蹈房、</w:t>
            </w:r>
            <w:r>
              <w:rPr>
                <w:rFonts w:hint="eastAsia" w:ascii="宋体" w:hAnsi="宋体" w:eastAsia="宋体" w:cs="宋体"/>
                <w:sz w:val="21"/>
                <w:szCs w:val="21"/>
                <w:lang w:eastAsia="zh-CN"/>
              </w:rPr>
              <w:t>体育馆</w:t>
            </w:r>
            <w:r>
              <w:rPr>
                <w:rFonts w:hint="eastAsia" w:ascii="宋体" w:hAnsi="宋体" w:eastAsia="宋体" w:cs="宋体"/>
                <w:sz w:val="21"/>
                <w:szCs w:val="21"/>
              </w:rPr>
              <w:t>、</w:t>
            </w:r>
            <w:r>
              <w:rPr>
                <w:rFonts w:hint="eastAsia" w:ascii="宋体" w:hAnsi="宋体" w:eastAsia="宋体" w:cs="宋体"/>
                <w:color w:val="000000" w:themeColor="text1"/>
                <w:sz w:val="21"/>
                <w:szCs w:val="21"/>
                <w:lang w:eastAsia="zh-CN"/>
                <w14:textFill>
                  <w14:solidFill>
                    <w14:schemeClr w14:val="tx1"/>
                  </w14:solidFill>
                </w14:textFill>
              </w:rPr>
              <w:t>音乐教室、灵溪农场</w:t>
            </w:r>
            <w:r>
              <w:rPr>
                <w:rFonts w:hint="eastAsia" w:ascii="宋体" w:hAnsi="宋体" w:eastAsia="宋体" w:cs="宋体"/>
                <w:color w:val="000000" w:themeColor="text1"/>
                <w:sz w:val="21"/>
                <w:szCs w:val="21"/>
                <w14:textFill>
                  <w14:solidFill>
                    <w14:schemeClr w14:val="tx1"/>
                  </w14:solidFill>
                </w14:textFill>
              </w:rPr>
              <w:t>等</w:t>
            </w:r>
            <w:r>
              <w:rPr>
                <w:rFonts w:hint="eastAsia" w:ascii="宋体" w:hAnsi="宋体" w:eastAsia="宋体" w:cs="宋体"/>
                <w:color w:val="000000" w:themeColor="text1"/>
                <w:sz w:val="21"/>
                <w:szCs w:val="21"/>
                <w:lang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组织流程</w:t>
      </w:r>
    </w:p>
    <w:p>
      <w:pPr>
        <w:pStyle w:val="5"/>
        <w:keepNext w:val="0"/>
        <w:keepLines w:val="0"/>
        <w:pageBreakBefore w:val="0"/>
        <w:kinsoku/>
        <w:wordWrap/>
        <w:overflowPunct/>
        <w:topLinePunct w:val="0"/>
        <w:autoSpaceDE/>
        <w:autoSpaceDN/>
        <w:bidi w:val="0"/>
        <w:adjustRightInd/>
        <w:snapToGrid/>
        <w:spacing w:beforeAutospacing="0" w:afterAutospacing="0" w:line="336" w:lineRule="auto"/>
        <w:ind w:firstLine="480" w:firstLineChars="200"/>
        <w:rPr>
          <w:rFonts w:hint="eastAsia" w:ascii="宋体" w:hAnsi="宋体" w:eastAsia="宋体" w:cs="宋体"/>
          <w:bCs/>
          <w:color w:val="000000" w:themeColor="text1"/>
          <w:sz w:val="24"/>
          <w:szCs w:val="24"/>
          <w:lang w:eastAsia="zh-CN" w:bidi="ar"/>
          <w14:textFill>
            <w14:solidFill>
              <w14:schemeClr w14:val="tx1"/>
            </w14:solidFill>
          </w14:textFill>
        </w:rPr>
      </w:pPr>
      <w:r>
        <w:rPr>
          <w:rFonts w:hint="eastAsia" w:ascii="宋体" w:hAnsi="宋体" w:eastAsia="宋体" w:cs="宋体"/>
          <w:bCs/>
          <w:color w:val="000000" w:themeColor="text1"/>
          <w:sz w:val="24"/>
          <w:szCs w:val="24"/>
          <w:lang w:eastAsia="zh-CN" w:bidi="ar"/>
          <w14:textFill>
            <w14:solidFill>
              <w14:schemeClr w14:val="tx1"/>
            </w14:solidFill>
          </w14:textFill>
        </w:rPr>
        <w:t>发放告家长书、课后服务指南——家长填写申请回执（自愿）——学校审核，确定课后服务名单——学校、家长签订《安全责任书》——学校统筹安排课后服务。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六、师资配备</w:t>
      </w:r>
    </w:p>
    <w:p>
      <w:pPr>
        <w:pStyle w:val="5"/>
        <w:keepNext w:val="0"/>
        <w:keepLines w:val="0"/>
        <w:pageBreakBefore w:val="0"/>
        <w:kinsoku/>
        <w:wordWrap/>
        <w:overflowPunct/>
        <w:topLinePunct w:val="0"/>
        <w:autoSpaceDE/>
        <w:autoSpaceDN/>
        <w:bidi w:val="0"/>
        <w:adjustRightInd/>
        <w:snapToGrid/>
        <w:spacing w:beforeAutospacing="0" w:afterAutospacing="0" w:line="336" w:lineRule="auto"/>
        <w:ind w:firstLine="480" w:firstLineChars="200"/>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参与课后服务的老师以本校老师为主，</w:t>
      </w:r>
      <w:r>
        <w:rPr>
          <w:rFonts w:hint="eastAsia" w:ascii="宋体" w:hAnsi="宋体" w:eastAsia="宋体" w:cs="宋体"/>
          <w:bCs/>
          <w:color w:val="000000" w:themeColor="text1"/>
          <w:sz w:val="24"/>
          <w:szCs w:val="24"/>
          <w:lang w:eastAsia="zh-CN" w:bidi="ar"/>
          <w14:textFill>
            <w14:solidFill>
              <w14:schemeClr w14:val="tx1"/>
            </w14:solidFill>
          </w14:textFill>
        </w:rPr>
        <w:t>以</w:t>
      </w:r>
      <w:r>
        <w:rPr>
          <w:rFonts w:hint="eastAsia" w:ascii="宋体" w:hAnsi="宋体" w:eastAsia="宋体" w:cs="宋体"/>
          <w:bCs/>
          <w:color w:val="000000" w:themeColor="text1"/>
          <w:sz w:val="24"/>
          <w:szCs w:val="24"/>
          <w:lang w:bidi="ar"/>
          <w14:textFill>
            <w14:solidFill>
              <w14:schemeClr w14:val="tx1"/>
            </w14:solidFill>
          </w14:textFill>
        </w:rPr>
        <w:t>家长志愿者、社区志愿者</w:t>
      </w:r>
      <w:r>
        <w:rPr>
          <w:rFonts w:hint="eastAsia" w:ascii="宋体" w:hAnsi="宋体" w:eastAsia="宋体" w:cs="宋体"/>
          <w:bCs/>
          <w:color w:val="000000" w:themeColor="text1"/>
          <w:sz w:val="24"/>
          <w:szCs w:val="24"/>
          <w:lang w:eastAsia="zh-CN" w:bidi="ar"/>
          <w14:textFill>
            <w14:solidFill>
              <w14:schemeClr w14:val="tx1"/>
            </w14:solidFill>
          </w14:textFill>
        </w:rPr>
        <w:t>、社会艺人</w:t>
      </w:r>
      <w:r>
        <w:rPr>
          <w:rFonts w:hint="eastAsia" w:ascii="宋体" w:hAnsi="宋体" w:eastAsia="宋体" w:cs="宋体"/>
          <w:bCs/>
          <w:color w:val="000000" w:themeColor="text1"/>
          <w:sz w:val="24"/>
          <w:szCs w:val="24"/>
          <w:lang w:bidi="ar"/>
          <w14:textFill>
            <w14:solidFill>
              <w14:schemeClr w14:val="tx1"/>
            </w14:solidFill>
          </w14:textFill>
        </w:rPr>
        <w:t>为辅。首先，</w:t>
      </w:r>
      <w:r>
        <w:rPr>
          <w:rFonts w:hint="eastAsia" w:ascii="宋体" w:hAnsi="宋体" w:eastAsia="宋体" w:cs="宋体"/>
          <w:color w:val="000000" w:themeColor="text1"/>
          <w:sz w:val="24"/>
          <w:szCs w:val="24"/>
          <w:lang w:bidi="ar"/>
          <w14:textFill>
            <w14:solidFill>
              <w14:schemeClr w14:val="tx1"/>
            </w14:solidFill>
          </w14:textFill>
        </w:rPr>
        <w:t>教师根据自己的专长或爱好，长程策划、设计校内课程</w:t>
      </w:r>
      <w:r>
        <w:rPr>
          <w:rFonts w:hint="eastAsia" w:ascii="宋体" w:hAnsi="宋体" w:eastAsia="宋体" w:cs="宋体"/>
          <w:color w:val="000000" w:themeColor="text1"/>
          <w:sz w:val="24"/>
          <w:szCs w:val="24"/>
          <w:lang w:eastAsia="zh-CN" w:bidi="ar"/>
          <w14:textFill>
            <w14:solidFill>
              <w14:schemeClr w14:val="tx1"/>
            </w14:solidFill>
          </w14:textFill>
        </w:rPr>
        <w:t>；其次，根据课程需要，</w:t>
      </w:r>
      <w:r>
        <w:rPr>
          <w:rFonts w:hint="eastAsia" w:ascii="宋体" w:hAnsi="宋体" w:eastAsia="宋体" w:cs="宋体"/>
          <w:color w:val="000000" w:themeColor="text1"/>
          <w:sz w:val="24"/>
          <w:szCs w:val="24"/>
          <w:lang w:bidi="ar"/>
          <w14:textFill>
            <w14:solidFill>
              <w14:schemeClr w14:val="tx1"/>
            </w14:solidFill>
          </w14:textFill>
        </w:rPr>
        <w:t>邀请有一技之长的家长</w:t>
      </w:r>
      <w:r>
        <w:rPr>
          <w:rFonts w:hint="eastAsia" w:ascii="宋体" w:hAnsi="宋体" w:eastAsia="宋体" w:cs="宋体"/>
          <w:color w:val="000000" w:themeColor="text1"/>
          <w:sz w:val="24"/>
          <w:szCs w:val="24"/>
          <w:lang w:eastAsia="zh-CN" w:bidi="ar"/>
          <w14:textFill>
            <w14:solidFill>
              <w14:schemeClr w14:val="tx1"/>
            </w14:solidFill>
          </w14:textFill>
        </w:rPr>
        <w:t>和社会艺人</w:t>
      </w:r>
      <w:r>
        <w:rPr>
          <w:rFonts w:hint="eastAsia" w:ascii="宋体" w:hAnsi="宋体" w:eastAsia="宋体" w:cs="宋体"/>
          <w:color w:val="000000" w:themeColor="text1"/>
          <w:sz w:val="24"/>
          <w:szCs w:val="24"/>
          <w:lang w:bidi="ar"/>
          <w14:textFill>
            <w14:solidFill>
              <w14:schemeClr w14:val="tx1"/>
            </w14:solidFill>
          </w14:textFill>
        </w:rPr>
        <w:t>加入课后服务志愿者团队，</w:t>
      </w:r>
      <w:r>
        <w:rPr>
          <w:rFonts w:hint="eastAsia" w:ascii="宋体" w:hAnsi="宋体" w:eastAsia="宋体" w:cs="宋体"/>
          <w:color w:val="000000" w:themeColor="text1"/>
          <w:sz w:val="24"/>
          <w:szCs w:val="24"/>
          <w:lang w:eastAsia="zh-CN" w:bidi="ar"/>
          <w14:textFill>
            <w14:solidFill>
              <w14:schemeClr w14:val="tx1"/>
            </w14:solidFill>
          </w14:textFill>
        </w:rPr>
        <w:t>丰富课程内容</w:t>
      </w:r>
      <w:r>
        <w:rPr>
          <w:rFonts w:hint="eastAsia" w:ascii="宋体" w:hAnsi="宋体" w:eastAsia="宋体" w:cs="宋体"/>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eastAsia="zh-CN" w:bidi="ar"/>
          <w14:textFill>
            <w14:solidFill>
              <w14:schemeClr w14:val="tx1"/>
            </w14:solidFill>
          </w14:textFill>
        </w:rPr>
        <w:t>培养</w:t>
      </w:r>
      <w:r>
        <w:rPr>
          <w:rFonts w:hint="eastAsia" w:ascii="宋体" w:hAnsi="宋体" w:eastAsia="宋体" w:cs="宋体"/>
          <w:color w:val="000000" w:themeColor="text1"/>
          <w:sz w:val="24"/>
          <w:szCs w:val="24"/>
          <w:lang w:bidi="ar"/>
          <w14:textFill>
            <w14:solidFill>
              <w14:schemeClr w14:val="tx1"/>
            </w14:solidFill>
          </w14:textFill>
        </w:rPr>
        <w:t>学生兴趣。</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七、保障措施</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1．高度重视。各班主任及值班教师要高度重视，认真负责，切实将放学后课后服务作为一项分内工作。组织好、服务好，真正让课后服务成为学校的实事工程。</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健全制度。健全课后服务工作相关制度，包括申报审批制度、家校衔接制度、学生管理制度、检查考核制度、安全管理制度、风险评估和预警机制，以及学生意外伤害等突发事件的应急理机制等确保放学后课后服务工作有章可循、有规可依。</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规范管理。严格规范办学行为，不得将看管服务工作作为学校教学的延伸，不得进行集体补课，不得与社会机构合作进行有偿服务。值日行政要做好巡视和管理，详细记录每天课后服务情况，及时处理各类应急事务。</w:t>
      </w:r>
    </w:p>
    <w:p>
      <w:pPr>
        <w:keepNext w:val="0"/>
        <w:keepLines w:val="0"/>
        <w:pageBreakBefore w:val="0"/>
        <w:widowControl/>
        <w:kinsoku/>
        <w:wordWrap/>
        <w:overflowPunct/>
        <w:topLinePunct w:val="0"/>
        <w:autoSpaceDE/>
        <w:autoSpaceDN/>
        <w:bidi w:val="0"/>
        <w:adjustRightInd/>
        <w:snapToGrid/>
        <w:spacing w:line="336" w:lineRule="auto"/>
        <w:ind w:firstLine="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4．经费保障。</w:t>
      </w:r>
      <w:r>
        <w:rPr>
          <w:rFonts w:hint="eastAsia" w:ascii="宋体" w:hAnsi="宋体" w:eastAsia="宋体" w:cs="宋体"/>
          <w:color w:val="000000" w:themeColor="text1"/>
          <w:sz w:val="24"/>
          <w:szCs w:val="24"/>
          <w:lang w:eastAsia="zh-CN"/>
          <w14:textFill>
            <w14:solidFill>
              <w14:schemeClr w14:val="tx1"/>
            </w14:solidFill>
          </w14:textFill>
        </w:rPr>
        <w:t>根据省、市物价管理部门规定的标准和要求收取，以学期为计费周期，对享受义务教育国家政策性帮扶的学生免收课后服务费，学生如推出课后服务，则按相关文件规定执行。</w:t>
      </w:r>
    </w:p>
    <w:p>
      <w:pPr>
        <w:spacing w:line="440" w:lineRule="exact"/>
        <w:jc w:val="both"/>
        <w:textAlignment w:val="baseline"/>
        <w:rPr>
          <w:rFonts w:ascii="宋体" w:hAnsi="宋体" w:eastAsia="宋体" w:cs="宋体"/>
          <w:color w:val="000000" w:themeColor="text1"/>
          <w:sz w:val="24"/>
          <w14:textFill>
            <w14:solidFill>
              <w14:schemeClr w14:val="tx1"/>
            </w14:solidFill>
          </w14:textFill>
        </w:rPr>
      </w:pPr>
    </w:p>
    <w:p>
      <w:pPr>
        <w:spacing w:line="440" w:lineRule="exact"/>
        <w:jc w:val="left"/>
        <w:textAlignment w:val="baseline"/>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 xml:space="preserve">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26"/>
    <w:rsid w:val="000177A0"/>
    <w:rsid w:val="00026838"/>
    <w:rsid w:val="00051208"/>
    <w:rsid w:val="000541D9"/>
    <w:rsid w:val="00064995"/>
    <w:rsid w:val="00094370"/>
    <w:rsid w:val="000A5BEE"/>
    <w:rsid w:val="00122C03"/>
    <w:rsid w:val="0013365F"/>
    <w:rsid w:val="001D7A79"/>
    <w:rsid w:val="001E46F7"/>
    <w:rsid w:val="001F1874"/>
    <w:rsid w:val="00223A8F"/>
    <w:rsid w:val="00237F0D"/>
    <w:rsid w:val="002B08D5"/>
    <w:rsid w:val="002C21BF"/>
    <w:rsid w:val="003838D1"/>
    <w:rsid w:val="003A69D6"/>
    <w:rsid w:val="003C0659"/>
    <w:rsid w:val="004511F4"/>
    <w:rsid w:val="00455B04"/>
    <w:rsid w:val="0048456A"/>
    <w:rsid w:val="004A4879"/>
    <w:rsid w:val="00570D16"/>
    <w:rsid w:val="005B77AF"/>
    <w:rsid w:val="005C2C89"/>
    <w:rsid w:val="005D5BDA"/>
    <w:rsid w:val="00614EBC"/>
    <w:rsid w:val="0067312D"/>
    <w:rsid w:val="00735319"/>
    <w:rsid w:val="0076261B"/>
    <w:rsid w:val="00770178"/>
    <w:rsid w:val="00811426"/>
    <w:rsid w:val="00853E0B"/>
    <w:rsid w:val="00862947"/>
    <w:rsid w:val="00882E0B"/>
    <w:rsid w:val="008A125D"/>
    <w:rsid w:val="008C019C"/>
    <w:rsid w:val="008F05F1"/>
    <w:rsid w:val="009175F0"/>
    <w:rsid w:val="009522F1"/>
    <w:rsid w:val="0095402D"/>
    <w:rsid w:val="009B3B46"/>
    <w:rsid w:val="009E0AEF"/>
    <w:rsid w:val="00A07358"/>
    <w:rsid w:val="00A63F59"/>
    <w:rsid w:val="00A8696F"/>
    <w:rsid w:val="00A9570D"/>
    <w:rsid w:val="00AB12EF"/>
    <w:rsid w:val="00AF63D7"/>
    <w:rsid w:val="00B455DF"/>
    <w:rsid w:val="00B577B4"/>
    <w:rsid w:val="00B9679A"/>
    <w:rsid w:val="00C64B93"/>
    <w:rsid w:val="00CC45A2"/>
    <w:rsid w:val="00CE2167"/>
    <w:rsid w:val="00D66414"/>
    <w:rsid w:val="00D7361D"/>
    <w:rsid w:val="00D74322"/>
    <w:rsid w:val="00D84842"/>
    <w:rsid w:val="00D90893"/>
    <w:rsid w:val="00DB799C"/>
    <w:rsid w:val="00E54538"/>
    <w:rsid w:val="00E81475"/>
    <w:rsid w:val="00ED4C8D"/>
    <w:rsid w:val="00F02D04"/>
    <w:rsid w:val="00F60DBC"/>
    <w:rsid w:val="00FC6273"/>
    <w:rsid w:val="00FE302B"/>
    <w:rsid w:val="00FF3826"/>
    <w:rsid w:val="012B6EF1"/>
    <w:rsid w:val="01FE24C3"/>
    <w:rsid w:val="026D5AC9"/>
    <w:rsid w:val="033D7911"/>
    <w:rsid w:val="0398156C"/>
    <w:rsid w:val="053132C1"/>
    <w:rsid w:val="07E27797"/>
    <w:rsid w:val="0880724C"/>
    <w:rsid w:val="0A1D7F88"/>
    <w:rsid w:val="0A4C6D99"/>
    <w:rsid w:val="0D7A4C57"/>
    <w:rsid w:val="0DC84AA6"/>
    <w:rsid w:val="0E607D71"/>
    <w:rsid w:val="0EF11FA0"/>
    <w:rsid w:val="0F2031E4"/>
    <w:rsid w:val="0F3B50BA"/>
    <w:rsid w:val="10A71CCE"/>
    <w:rsid w:val="110E51E0"/>
    <w:rsid w:val="12322DC0"/>
    <w:rsid w:val="14B8707A"/>
    <w:rsid w:val="14C40BFA"/>
    <w:rsid w:val="15AB2DB8"/>
    <w:rsid w:val="16CB52B2"/>
    <w:rsid w:val="179E2AC8"/>
    <w:rsid w:val="1AC5541E"/>
    <w:rsid w:val="1C382649"/>
    <w:rsid w:val="1F3D1451"/>
    <w:rsid w:val="1F9C5C0A"/>
    <w:rsid w:val="20595E64"/>
    <w:rsid w:val="205C7F92"/>
    <w:rsid w:val="208A4377"/>
    <w:rsid w:val="229A2719"/>
    <w:rsid w:val="2320571C"/>
    <w:rsid w:val="233B07FE"/>
    <w:rsid w:val="240869DD"/>
    <w:rsid w:val="243162D5"/>
    <w:rsid w:val="261B296C"/>
    <w:rsid w:val="28BF4475"/>
    <w:rsid w:val="2A086529"/>
    <w:rsid w:val="2BFF748F"/>
    <w:rsid w:val="2CE7524D"/>
    <w:rsid w:val="2D7508C6"/>
    <w:rsid w:val="2D867C4D"/>
    <w:rsid w:val="2E4B20A8"/>
    <w:rsid w:val="2F597E12"/>
    <w:rsid w:val="306D273B"/>
    <w:rsid w:val="315F1B10"/>
    <w:rsid w:val="33F62C82"/>
    <w:rsid w:val="346B446A"/>
    <w:rsid w:val="352A303A"/>
    <w:rsid w:val="356461D8"/>
    <w:rsid w:val="358F0947"/>
    <w:rsid w:val="35FD4DD9"/>
    <w:rsid w:val="3787212A"/>
    <w:rsid w:val="380F5F46"/>
    <w:rsid w:val="381B6E96"/>
    <w:rsid w:val="388E4C8F"/>
    <w:rsid w:val="38B571BB"/>
    <w:rsid w:val="38DD4503"/>
    <w:rsid w:val="3A6B7E3E"/>
    <w:rsid w:val="3C3730B4"/>
    <w:rsid w:val="3C413971"/>
    <w:rsid w:val="3C70140F"/>
    <w:rsid w:val="3C723A3E"/>
    <w:rsid w:val="3D34103F"/>
    <w:rsid w:val="3D627580"/>
    <w:rsid w:val="3DEA6CDF"/>
    <w:rsid w:val="3E9D0F11"/>
    <w:rsid w:val="3F196DD8"/>
    <w:rsid w:val="40D8043F"/>
    <w:rsid w:val="417E59FC"/>
    <w:rsid w:val="4221645C"/>
    <w:rsid w:val="427B48E5"/>
    <w:rsid w:val="42AE16DA"/>
    <w:rsid w:val="43333D11"/>
    <w:rsid w:val="43367A4F"/>
    <w:rsid w:val="43B01A88"/>
    <w:rsid w:val="44A16E21"/>
    <w:rsid w:val="44F96721"/>
    <w:rsid w:val="457E32DA"/>
    <w:rsid w:val="4A05238D"/>
    <w:rsid w:val="4E670614"/>
    <w:rsid w:val="516C38A8"/>
    <w:rsid w:val="518C012C"/>
    <w:rsid w:val="5241549A"/>
    <w:rsid w:val="52A16705"/>
    <w:rsid w:val="540A09C0"/>
    <w:rsid w:val="54266EAA"/>
    <w:rsid w:val="545A0278"/>
    <w:rsid w:val="54A76BEF"/>
    <w:rsid w:val="550F2BD6"/>
    <w:rsid w:val="553303C4"/>
    <w:rsid w:val="55CE5E7E"/>
    <w:rsid w:val="562E590B"/>
    <w:rsid w:val="57EF46E3"/>
    <w:rsid w:val="58C93827"/>
    <w:rsid w:val="5A9C5301"/>
    <w:rsid w:val="60540BE0"/>
    <w:rsid w:val="610816C6"/>
    <w:rsid w:val="614B0877"/>
    <w:rsid w:val="61D26CE1"/>
    <w:rsid w:val="62012C2A"/>
    <w:rsid w:val="62D40819"/>
    <w:rsid w:val="645F7A01"/>
    <w:rsid w:val="649B1E6A"/>
    <w:rsid w:val="65901BAF"/>
    <w:rsid w:val="65FC4554"/>
    <w:rsid w:val="670C2C90"/>
    <w:rsid w:val="674B1B55"/>
    <w:rsid w:val="67C61163"/>
    <w:rsid w:val="68CC774D"/>
    <w:rsid w:val="69DE4217"/>
    <w:rsid w:val="6A96368D"/>
    <w:rsid w:val="6B0C4224"/>
    <w:rsid w:val="6C0E2C74"/>
    <w:rsid w:val="6CE2465D"/>
    <w:rsid w:val="6D84246B"/>
    <w:rsid w:val="6DBC1124"/>
    <w:rsid w:val="6E956AAD"/>
    <w:rsid w:val="6EC47BB8"/>
    <w:rsid w:val="6ED85628"/>
    <w:rsid w:val="700540AE"/>
    <w:rsid w:val="7078663A"/>
    <w:rsid w:val="728126E9"/>
    <w:rsid w:val="73766F6C"/>
    <w:rsid w:val="742A4A51"/>
    <w:rsid w:val="74475410"/>
    <w:rsid w:val="74C20723"/>
    <w:rsid w:val="7654207C"/>
    <w:rsid w:val="773008E3"/>
    <w:rsid w:val="77313555"/>
    <w:rsid w:val="777815BD"/>
    <w:rsid w:val="78725C90"/>
    <w:rsid w:val="79BC086D"/>
    <w:rsid w:val="7A4E0901"/>
    <w:rsid w:val="7B10539A"/>
    <w:rsid w:val="7CC30E07"/>
    <w:rsid w:val="7E7E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批注框文本 Char"/>
    <w:basedOn w:val="8"/>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99"/>
    <w:rPr>
      <w:rFonts w:asciiTheme="minorHAnsi" w:hAnsiTheme="minorHAnsi" w:eastAsiaTheme="minorEastAsia" w:cstheme="minorBidi"/>
      <w:kern w:val="2"/>
      <w:sz w:val="18"/>
      <w:szCs w:val="18"/>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czs</Company>
  <Pages>3</Pages>
  <Words>292</Words>
  <Characters>1669</Characters>
  <Lines>13</Lines>
  <Paragraphs>3</Paragraphs>
  <TotalTime>1</TotalTime>
  <ScaleCrop>false</ScaleCrop>
  <LinksUpToDate>false</LinksUpToDate>
  <CharactersWithSpaces>1958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2021-08-20T23:23:00Z</dcterms:created>
  <dc:creator>czsdyl</dc:creator>
  <cp:lastModifiedBy>pc</cp:lastModifiedBy>
  <dcterms:modified xsi:type="dcterms:W3CDTF">2022-02-12T01:32:42Z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0F0A9B22E143415CA388003872A49845</vt:lpwstr>
  </property>
</Properties>
</file>