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333333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lang w:eastAsia="zh-CN"/>
        </w:rPr>
        <w:t>新北区“</w:t>
      </w: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园本教研优秀园</w:t>
      </w:r>
      <w:r>
        <w:rPr>
          <w:rFonts w:hint="eastAsia" w:ascii="宋体" w:hAnsi="宋体" w:eastAsia="宋体" w:cs="宋体"/>
          <w:b/>
          <w:color w:val="333333"/>
          <w:sz w:val="32"/>
          <w:szCs w:val="32"/>
          <w:lang w:eastAsia="zh-CN"/>
        </w:rPr>
        <w:t>”评比结果（</w:t>
      </w:r>
      <w:r>
        <w:rPr>
          <w:rFonts w:hint="eastAsia" w:ascii="宋体" w:hAnsi="宋体" w:eastAsia="宋体" w:cs="宋体"/>
          <w:b/>
          <w:color w:val="333333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b/>
          <w:color w:val="333333"/>
          <w:sz w:val="32"/>
          <w:szCs w:val="32"/>
          <w:lang w:eastAsia="zh-CN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484"/>
        <w:gridCol w:w="3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48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300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32"/>
                <w:szCs w:val="32"/>
                <w:vertAlign w:val="baseline"/>
                <w:lang w:eastAsia="zh-CN"/>
              </w:rPr>
              <w:t>评比结果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48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新北区银河幼儿园</w:t>
            </w:r>
          </w:p>
        </w:tc>
        <w:tc>
          <w:tcPr>
            <w:tcW w:w="3002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区园本教研示范园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48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新北区薛家镇中心幼儿园</w:t>
            </w:r>
          </w:p>
        </w:tc>
        <w:tc>
          <w:tcPr>
            <w:tcW w:w="3002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区园本教研示范园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48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新北区春江幼儿园</w:t>
            </w:r>
          </w:p>
        </w:tc>
        <w:tc>
          <w:tcPr>
            <w:tcW w:w="3002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区园本教研示范园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48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新北区龙虎塘街道幼儿园</w:t>
            </w:r>
          </w:p>
        </w:tc>
        <w:tc>
          <w:tcPr>
            <w:tcW w:w="3002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区园本教研示范园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48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新北区三井街道中心幼儿园</w:t>
            </w:r>
          </w:p>
        </w:tc>
        <w:tc>
          <w:tcPr>
            <w:tcW w:w="3002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区园本教研示范园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48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新北区新桥街道中心幼儿园</w:t>
            </w:r>
          </w:p>
        </w:tc>
        <w:tc>
          <w:tcPr>
            <w:tcW w:w="3002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区园本教研示范园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48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新北区奔牛实验幼儿园</w:t>
            </w:r>
          </w:p>
        </w:tc>
        <w:tc>
          <w:tcPr>
            <w:tcW w:w="3002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区园本教研优秀园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484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新北区汤庄桥幼儿园</w:t>
            </w:r>
          </w:p>
        </w:tc>
        <w:tc>
          <w:tcPr>
            <w:tcW w:w="3002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区园本教研优秀园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1" w:colLast="2"/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48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新北区罗溪镇中心幼儿园</w:t>
            </w:r>
          </w:p>
        </w:tc>
        <w:tc>
          <w:tcPr>
            <w:tcW w:w="300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区园本教研优秀园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48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新北区三井街道华山中心幼儿园</w:t>
            </w:r>
          </w:p>
        </w:tc>
        <w:tc>
          <w:tcPr>
            <w:tcW w:w="300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区园本教研优秀园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48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新北区三井街道藻江花园幼儿园</w:t>
            </w:r>
          </w:p>
        </w:tc>
        <w:tc>
          <w:tcPr>
            <w:tcW w:w="300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区园本教研优秀园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48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新北区魏村中心幼儿园</w:t>
            </w:r>
          </w:p>
        </w:tc>
        <w:tc>
          <w:tcPr>
            <w:tcW w:w="300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区园本教研优秀园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48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新北区新魏幼儿园</w:t>
            </w:r>
          </w:p>
        </w:tc>
        <w:tc>
          <w:tcPr>
            <w:tcW w:w="300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区园本教研优秀园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3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48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新北区三井街道河海幼儿园</w:t>
            </w:r>
          </w:p>
        </w:tc>
        <w:tc>
          <w:tcPr>
            <w:tcW w:w="300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区园本教研优秀园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48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新北区百丈幼儿园</w:t>
            </w:r>
          </w:p>
        </w:tc>
        <w:tc>
          <w:tcPr>
            <w:tcW w:w="300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区园本教研优秀园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48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新北区西夏墅镇中心幼儿园</w:t>
            </w:r>
          </w:p>
        </w:tc>
        <w:tc>
          <w:tcPr>
            <w:tcW w:w="300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333333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vertAlign w:val="baseline"/>
                <w:lang w:eastAsia="zh-CN"/>
              </w:rPr>
              <w:t>区园本教研优秀园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color w:val="333333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6268E"/>
    <w:rsid w:val="286F6DDC"/>
    <w:rsid w:val="47557973"/>
    <w:rsid w:val="47625F0E"/>
    <w:rsid w:val="726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2020-10-13T11:22:00Z</dcterms:created>
  <dc:creator>Administrator</dc:creator>
  <cp:lastModifiedBy>Administrator</cp:lastModifiedBy>
  <cp:lastPrinted>2020-12-14T02:15:49Z</cp:lastPrinted>
  <dcterms:modified xsi:type="dcterms:W3CDTF">2020-12-14T02:20:58Z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