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3F27A" w14:textId="698C2695" w:rsidR="00A26D72" w:rsidRDefault="00065AF9" w:rsidP="007E4EAC">
      <w:pPr>
        <w:pStyle w:val="a4"/>
      </w:pPr>
      <w:r>
        <w:rPr>
          <w:rFonts w:hint="eastAsia"/>
        </w:rPr>
        <w:t>智慧校园管理平台</w:t>
      </w:r>
      <w:r w:rsidR="007E4EAC">
        <w:rPr>
          <w:rFonts w:hint="eastAsia"/>
        </w:rPr>
        <w:t>学校材料</w:t>
      </w:r>
      <w:r w:rsidR="00F61FEE">
        <w:rPr>
          <w:rFonts w:hint="eastAsia"/>
        </w:rPr>
        <w:t>上报</w:t>
      </w:r>
      <w:r w:rsidR="007E4EAC">
        <w:rPr>
          <w:rFonts w:hint="eastAsia"/>
        </w:rPr>
        <w:t>手册</w:t>
      </w:r>
    </w:p>
    <w:p w14:paraId="46146135" w14:textId="6A92E5E0" w:rsidR="00065AF9" w:rsidRDefault="007E4EAC" w:rsidP="007E4EAC">
      <w:r>
        <w:rPr>
          <w:rFonts w:hint="eastAsia"/>
        </w:rPr>
        <w:t xml:space="preserve"> </w:t>
      </w:r>
      <w:r>
        <w:t xml:space="preserve">   </w:t>
      </w:r>
      <w:r w:rsidR="00C9168C">
        <w:t xml:space="preserve"> </w:t>
      </w:r>
      <w:r>
        <w:rPr>
          <w:rFonts w:hint="eastAsia"/>
        </w:rPr>
        <w:t>江苏省智慧校园管理平台学校账号由区县管理员统一管理，平台登录地址</w:t>
      </w:r>
      <w:r w:rsidR="00E2448E">
        <w:rPr>
          <w:rFonts w:hint="eastAsia"/>
        </w:rPr>
        <w:t>：</w:t>
      </w:r>
      <w:r w:rsidR="00065AF9" w:rsidRPr="00065AF9">
        <w:t>http://jyxxhd.jse.edu.cn/zhxy</w:t>
      </w:r>
      <w:r w:rsidR="00E2448E">
        <w:rPr>
          <w:rFonts w:hint="eastAsia"/>
        </w:rPr>
        <w:t>账号请联系上级管理员</w:t>
      </w:r>
      <w:r w:rsidR="00065AF9">
        <w:rPr>
          <w:rFonts w:hint="eastAsia"/>
        </w:rPr>
        <w:t>获取账号</w:t>
      </w:r>
      <w:r w:rsidR="00E2448E">
        <w:rPr>
          <w:rFonts w:hint="eastAsia"/>
        </w:rPr>
        <w:t>。</w:t>
      </w:r>
    </w:p>
    <w:p w14:paraId="055A5FE8" w14:textId="40B104BC" w:rsidR="007E4EAC" w:rsidRDefault="007E4EAC" w:rsidP="007E4EA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</w:t>
      </w:r>
      <w:r w:rsidR="00065AF9">
        <w:rPr>
          <w:rFonts w:hint="eastAsia"/>
        </w:rPr>
        <w:t>账号</w:t>
      </w:r>
    </w:p>
    <w:p w14:paraId="771E0372" w14:textId="591F8024" w:rsidR="002C2969" w:rsidRDefault="00CC65D1" w:rsidP="00065AF9">
      <w:pPr>
        <w:ind w:firstLineChars="200" w:firstLine="420"/>
      </w:pPr>
      <w:r>
        <w:t>1</w:t>
      </w:r>
      <w:r>
        <w:rPr>
          <w:rFonts w:hint="eastAsia"/>
        </w:rPr>
        <w:t>、</w:t>
      </w:r>
      <w:r w:rsidR="002C2969">
        <w:rPr>
          <w:rFonts w:hint="eastAsia"/>
        </w:rPr>
        <w:t>登录江苏省智慧校园管理平台首页</w:t>
      </w:r>
      <w:r w:rsidR="001D52E9">
        <w:rPr>
          <w:rFonts w:hint="eastAsia"/>
        </w:rPr>
        <w:t>（Q</w:t>
      </w:r>
      <w:r w:rsidR="001D52E9">
        <w:t>Q</w:t>
      </w:r>
      <w:r w:rsidR="001D52E9">
        <w:rPr>
          <w:rFonts w:hint="eastAsia"/>
        </w:rPr>
        <w:t>浏览器、3</w:t>
      </w:r>
      <w:r w:rsidR="001D52E9">
        <w:t>60</w:t>
      </w:r>
      <w:r w:rsidR="001D52E9">
        <w:rPr>
          <w:rFonts w:hint="eastAsia"/>
        </w:rPr>
        <w:t>浏览器等需在极速模式下登录）</w:t>
      </w:r>
      <w:r>
        <w:rPr>
          <w:rFonts w:hint="eastAsia"/>
        </w:rPr>
        <w:t>，从智慧校园创建材料申报入口进入登录；</w:t>
      </w:r>
    </w:p>
    <w:p w14:paraId="55772725" w14:textId="77777777" w:rsidR="007E4EAC" w:rsidRDefault="00CC65D1" w:rsidP="007E4EAC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F3100BF" wp14:editId="25F68CA2">
            <wp:extent cx="4857897" cy="2200851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955" cy="220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A4A9" w14:textId="77777777" w:rsidR="00CC65D1" w:rsidRDefault="00CC65D1" w:rsidP="007E4EAC">
      <w:pPr>
        <w:pStyle w:val="a3"/>
        <w:ind w:left="420" w:firstLineChars="0" w:firstLine="0"/>
      </w:pPr>
      <w:r>
        <w:rPr>
          <w:rFonts w:hint="eastAsia"/>
        </w:rPr>
        <w:t>2、登录页面输入账号密码，登录成功后即可进入江苏省智慧校园管理平台应用中心；</w:t>
      </w:r>
    </w:p>
    <w:p w14:paraId="5A2AC8A6" w14:textId="77777777" w:rsidR="00CC65D1" w:rsidRDefault="00CC65D1" w:rsidP="007E4EAC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7E7DF63E" wp14:editId="415CAF18">
            <wp:extent cx="4751708" cy="22745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9444" cy="228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7FAB" w14:textId="77777777" w:rsidR="007E4EAC" w:rsidRDefault="00E2448E" w:rsidP="007E4EAC">
      <w:pPr>
        <w:pStyle w:val="a3"/>
        <w:ind w:left="420" w:firstLineChars="0" w:firstLine="0"/>
      </w:pPr>
      <w:r>
        <w:rPr>
          <w:rFonts w:hint="eastAsia"/>
        </w:rPr>
        <w:t>3、信息/密码修改</w:t>
      </w:r>
    </w:p>
    <w:p w14:paraId="2F0E8429" w14:textId="538F6EBF" w:rsidR="00E2448E" w:rsidRDefault="00E2448E" w:rsidP="007E4EAC">
      <w:pPr>
        <w:pStyle w:val="a3"/>
        <w:ind w:left="420" w:firstLineChars="0" w:firstLine="0"/>
      </w:pPr>
      <w:r>
        <w:rPr>
          <w:rFonts w:hint="eastAsia"/>
        </w:rPr>
        <w:t>登录应用中心后，右上角即可进行个人信息及密码修改，初始密码过于简单，</w:t>
      </w:r>
      <w:r w:rsidR="001D52E9">
        <w:rPr>
          <w:rFonts w:hint="eastAsia"/>
        </w:rPr>
        <w:t>必须</w:t>
      </w:r>
      <w:r>
        <w:rPr>
          <w:rFonts w:hint="eastAsia"/>
        </w:rPr>
        <w:t>尽快修改</w:t>
      </w:r>
      <w:r w:rsidR="001D52E9">
        <w:rPr>
          <w:rFonts w:hint="eastAsia"/>
        </w:rPr>
        <w:t>，密码不少于8位，必须包含大小写字母</w:t>
      </w:r>
      <w:r w:rsidR="00065AF9">
        <w:rPr>
          <w:rFonts w:hint="eastAsia"/>
        </w:rPr>
        <w:t>、</w:t>
      </w:r>
      <w:r w:rsidR="001D52E9">
        <w:rPr>
          <w:rFonts w:hint="eastAsia"/>
        </w:rPr>
        <w:t>数字</w:t>
      </w:r>
      <w:r w:rsidR="00065AF9">
        <w:rPr>
          <w:rFonts w:hint="eastAsia"/>
        </w:rPr>
        <w:t>及特殊符号中的三种</w:t>
      </w:r>
      <w:r w:rsidR="001D52E9">
        <w:rPr>
          <w:rFonts w:hint="eastAsia"/>
        </w:rPr>
        <w:t>。</w:t>
      </w:r>
    </w:p>
    <w:p w14:paraId="5AF0E5D8" w14:textId="77777777" w:rsidR="00E2448E" w:rsidRDefault="00E2448E" w:rsidP="007E4EAC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BB60E41" wp14:editId="324D819F">
            <wp:extent cx="4835880" cy="1146964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4943" cy="115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AE7E36" w14:textId="77777777" w:rsidR="00E2448E" w:rsidRDefault="00E2448E" w:rsidP="007E4EAC">
      <w:pPr>
        <w:pStyle w:val="a3"/>
        <w:ind w:left="420" w:firstLineChars="0" w:firstLine="0"/>
      </w:pPr>
    </w:p>
    <w:p w14:paraId="4F2CC94A" w14:textId="77777777" w:rsidR="007E4EAC" w:rsidRDefault="007E4EAC" w:rsidP="007E4EA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上传材料</w:t>
      </w:r>
    </w:p>
    <w:p w14:paraId="0432F666" w14:textId="77777777" w:rsidR="00CC65D1" w:rsidRDefault="00CC65D1" w:rsidP="00CC65D1">
      <w:r>
        <w:rPr>
          <w:rFonts w:hint="eastAsia"/>
        </w:rPr>
        <w:lastRenderedPageBreak/>
        <w:t>1、</w:t>
      </w:r>
      <w:r w:rsidR="0047282A">
        <w:rPr>
          <w:rFonts w:hint="eastAsia"/>
        </w:rPr>
        <w:t>登录成功后进入应用中心，选择学校所在组的材料上传栏目，点击绿色“上传”键即可进入上传步骤；</w:t>
      </w:r>
    </w:p>
    <w:p w14:paraId="32236AB7" w14:textId="77777777" w:rsidR="00CC65D1" w:rsidRDefault="00CC65D1" w:rsidP="00CC65D1">
      <w:r>
        <w:rPr>
          <w:noProof/>
        </w:rPr>
        <w:drawing>
          <wp:inline distT="0" distB="0" distL="0" distR="0" wp14:anchorId="62727877" wp14:editId="5C8466EA">
            <wp:extent cx="5274310" cy="14795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C926" w14:textId="77777777" w:rsidR="0047282A" w:rsidRDefault="0047282A" w:rsidP="0047282A">
      <w:r>
        <w:rPr>
          <w:rFonts w:hint="eastAsia"/>
        </w:rPr>
        <w:t>2、下图为材料上传页面，分为学校信息、材料上报及指标数据三个部分，红色*为必填项。</w:t>
      </w:r>
    </w:p>
    <w:p w14:paraId="0C4E620B" w14:textId="77777777" w:rsidR="0047282A" w:rsidRDefault="0047282A" w:rsidP="00E2448E">
      <w:pPr>
        <w:ind w:firstLineChars="200" w:firstLine="420"/>
      </w:pPr>
      <w:r>
        <w:rPr>
          <w:rFonts w:hint="eastAsia"/>
        </w:rPr>
        <w:t>材料上报栏目中附件需按照提示要求上传；指标数据栏百分比填写格式*%，其他填写数字即可（无需填写单位），填报完成后点击提交即可完成材料上传。</w:t>
      </w:r>
    </w:p>
    <w:p w14:paraId="3613EC0E" w14:textId="77777777" w:rsidR="007E4EAC" w:rsidRDefault="00C9168C" w:rsidP="007E4EAC">
      <w:pPr>
        <w:pStyle w:val="a3"/>
      </w:pPr>
      <w:r>
        <w:rPr>
          <w:noProof/>
        </w:rPr>
        <w:drawing>
          <wp:inline distT="0" distB="0" distL="0" distR="0" wp14:anchorId="5E6CF83F" wp14:editId="157C6F8B">
            <wp:extent cx="5274310" cy="2649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A76F" w14:textId="77777777" w:rsidR="007E4EAC" w:rsidRDefault="007E4EAC" w:rsidP="007E4EA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材料状态</w:t>
      </w:r>
    </w:p>
    <w:p w14:paraId="654B18B3" w14:textId="77777777" w:rsidR="007E4EAC" w:rsidRDefault="00F6604F" w:rsidP="007E4EAC">
      <w:r>
        <w:rPr>
          <w:rFonts w:hint="eastAsia"/>
        </w:rPr>
        <w:t>1、材料</w:t>
      </w:r>
      <w:r w:rsidR="00C9168C">
        <w:rPr>
          <w:rFonts w:hint="eastAsia"/>
        </w:rPr>
        <w:t>上传成功后，再次进入材料上传选项，即可看到已上传的材料列表，如图：</w:t>
      </w:r>
    </w:p>
    <w:p w14:paraId="0CFF80E5" w14:textId="77777777" w:rsidR="00C9168C" w:rsidRDefault="00C9168C" w:rsidP="007E4EAC">
      <w:r>
        <w:rPr>
          <w:noProof/>
        </w:rPr>
        <w:drawing>
          <wp:inline distT="0" distB="0" distL="0" distR="0" wp14:anchorId="61CFD520" wp14:editId="7D301E36">
            <wp:extent cx="5274310" cy="13665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79F4" w14:textId="77777777" w:rsidR="00F6604F" w:rsidRDefault="00C9168C" w:rsidP="007E4EAC">
      <w:r>
        <w:rPr>
          <w:rFonts w:hint="eastAsia"/>
        </w:rPr>
        <w:t>此时材料进入审核流程，可通知区县管理员审核了</w:t>
      </w:r>
      <w:r w:rsidR="00F6604F">
        <w:rPr>
          <w:rFonts w:hint="eastAsia"/>
        </w:rPr>
        <w:t>,后续也可以查看审核状态。</w:t>
      </w:r>
    </w:p>
    <w:p w14:paraId="4A535849" w14:textId="77777777" w:rsidR="00C9168C" w:rsidRDefault="00F6604F" w:rsidP="00F6604F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若审核通过/被推荐，如下图：</w:t>
      </w:r>
    </w:p>
    <w:p w14:paraId="7A6ECFC4" w14:textId="77777777" w:rsidR="00F6604F" w:rsidRDefault="00F6604F" w:rsidP="00F6604F">
      <w:r>
        <w:rPr>
          <w:noProof/>
        </w:rPr>
        <w:lastRenderedPageBreak/>
        <w:drawing>
          <wp:inline distT="0" distB="0" distL="0" distR="0" wp14:anchorId="3A040BE8" wp14:editId="48499AB9">
            <wp:extent cx="5274310" cy="13944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9DF3" w14:textId="77777777" w:rsidR="00F6604F" w:rsidRDefault="00F6604F" w:rsidP="007E4EAC"/>
    <w:p w14:paraId="26291D9D" w14:textId="77777777" w:rsidR="00F6604F" w:rsidRPr="00E2448E" w:rsidRDefault="00F6604F" w:rsidP="007E4EAC">
      <w:r>
        <w:rPr>
          <w:rFonts w:hint="eastAsia"/>
        </w:rPr>
        <w:t>（2）若审核未通过，材料会驳回至学校级别，此时经过上级同意后可点击详情按钮重新修改提交</w:t>
      </w:r>
      <w:r w:rsidR="00E2448E">
        <w:rPr>
          <w:rFonts w:hint="eastAsia"/>
        </w:rPr>
        <w:t>，重新提交后再次进入审核流程。</w:t>
      </w:r>
    </w:p>
    <w:p w14:paraId="1261DB91" w14:textId="77777777" w:rsidR="00F6604F" w:rsidRDefault="00F6604F" w:rsidP="007E4EAC">
      <w:r>
        <w:rPr>
          <w:noProof/>
        </w:rPr>
        <w:drawing>
          <wp:inline distT="0" distB="0" distL="0" distR="0" wp14:anchorId="4AC18412" wp14:editId="7CF490B6">
            <wp:extent cx="5274310" cy="13188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0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2F762" w14:textId="77777777" w:rsidR="008B1721" w:rsidRDefault="008B1721" w:rsidP="00F6604F">
      <w:r>
        <w:separator/>
      </w:r>
    </w:p>
  </w:endnote>
  <w:endnote w:type="continuationSeparator" w:id="0">
    <w:p w14:paraId="4671C9AC" w14:textId="77777777" w:rsidR="008B1721" w:rsidRDefault="008B1721" w:rsidP="00F66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2C12D" w14:textId="77777777" w:rsidR="008B1721" w:rsidRDefault="008B1721" w:rsidP="00F6604F">
      <w:r>
        <w:separator/>
      </w:r>
    </w:p>
  </w:footnote>
  <w:footnote w:type="continuationSeparator" w:id="0">
    <w:p w14:paraId="36BB5136" w14:textId="77777777" w:rsidR="008B1721" w:rsidRDefault="008B1721" w:rsidP="00F66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B1E87"/>
    <w:multiLevelType w:val="hybridMultilevel"/>
    <w:tmpl w:val="65AE448A"/>
    <w:lvl w:ilvl="0" w:tplc="DDACC76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B04E2D"/>
    <w:multiLevelType w:val="hybridMultilevel"/>
    <w:tmpl w:val="2ED6496C"/>
    <w:lvl w:ilvl="0" w:tplc="D8F01A9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AC"/>
    <w:rsid w:val="00065AF9"/>
    <w:rsid w:val="001275A5"/>
    <w:rsid w:val="001D52E9"/>
    <w:rsid w:val="002C2969"/>
    <w:rsid w:val="0047282A"/>
    <w:rsid w:val="007E4EAC"/>
    <w:rsid w:val="00896293"/>
    <w:rsid w:val="008B1721"/>
    <w:rsid w:val="009E14A4"/>
    <w:rsid w:val="00C10422"/>
    <w:rsid w:val="00C9168C"/>
    <w:rsid w:val="00CC65D1"/>
    <w:rsid w:val="00E2448E"/>
    <w:rsid w:val="00EC49D4"/>
    <w:rsid w:val="00F61FEE"/>
    <w:rsid w:val="00F6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195BB9"/>
  <w15:chartTrackingRefBased/>
  <w15:docId w15:val="{4E1D3612-6883-4019-A0B3-AD0DCB885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EAC"/>
    <w:pPr>
      <w:ind w:firstLineChars="200" w:firstLine="420"/>
    </w:pPr>
  </w:style>
  <w:style w:type="paragraph" w:styleId="a4">
    <w:name w:val="Title"/>
    <w:basedOn w:val="a"/>
    <w:next w:val="a"/>
    <w:link w:val="a5"/>
    <w:uiPriority w:val="10"/>
    <w:qFormat/>
    <w:rsid w:val="007E4EA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7E4EA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F660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6604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660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6604F"/>
    <w:rPr>
      <w:sz w:val="18"/>
      <w:szCs w:val="18"/>
    </w:rPr>
  </w:style>
  <w:style w:type="character" w:styleId="aa">
    <w:name w:val="Hyperlink"/>
    <w:basedOn w:val="a0"/>
    <w:uiPriority w:val="99"/>
    <w:unhideWhenUsed/>
    <w:rsid w:val="00E2448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24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350B6-DC0A-4F6B-A99A-11DBF6028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cp:lastPrinted>2019-09-17T10:49:00Z</cp:lastPrinted>
  <dcterms:created xsi:type="dcterms:W3CDTF">2019-09-15T06:36:00Z</dcterms:created>
  <dcterms:modified xsi:type="dcterms:W3CDTF">2019-09-19T02:27:00Z</dcterms:modified>
</cp:coreProperties>
</file>