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02B" w:rsidRDefault="002437F4">
      <w:pPr>
        <w:spacing w:line="240" w:lineRule="atLeast"/>
        <w:jc w:val="center"/>
        <w:rPr>
          <w:rFonts w:ascii="宋体" w:cs="宋体"/>
          <w:b/>
          <w:color w:val="000000"/>
          <w:w w:val="66"/>
          <w:sz w:val="84"/>
          <w:szCs w:val="84"/>
        </w:rPr>
      </w:pPr>
      <w:r>
        <w:rPr>
          <w:rFonts w:ascii="宋体" w:hAnsi="宋体" w:cs="宋体" w:hint="eastAsia"/>
          <w:b/>
          <w:color w:val="000000"/>
          <w:w w:val="66"/>
          <w:sz w:val="84"/>
          <w:szCs w:val="84"/>
        </w:rPr>
        <w:t>常州市新北区小学体育孙建顺培育站暨</w:t>
      </w:r>
      <w:r>
        <w:rPr>
          <w:rFonts w:ascii="宋体" w:hAnsi="宋体" w:cs="宋体" w:hint="eastAsia"/>
          <w:b/>
          <w:color w:val="000000" w:themeColor="text1"/>
          <w:w w:val="66"/>
          <w:sz w:val="84"/>
          <w:szCs w:val="84"/>
        </w:rPr>
        <w:t>百丈小学校</w:t>
      </w:r>
      <w:r>
        <w:rPr>
          <w:rFonts w:ascii="宋体" w:hAnsi="宋体" w:cs="宋体" w:hint="eastAsia"/>
          <w:b/>
          <w:color w:val="000000"/>
          <w:w w:val="66"/>
          <w:sz w:val="84"/>
          <w:szCs w:val="84"/>
        </w:rPr>
        <w:t>级课题</w:t>
      </w:r>
    </w:p>
    <w:p w:rsidR="00DA302B" w:rsidRDefault="00DA302B">
      <w:pPr>
        <w:spacing w:line="240" w:lineRule="atLeast"/>
        <w:jc w:val="center"/>
        <w:rPr>
          <w:rFonts w:ascii="宋体" w:hAnsi="宋体"/>
          <w:b/>
          <w:color w:val="000000"/>
          <w:w w:val="66"/>
          <w:sz w:val="84"/>
          <w:szCs w:val="84"/>
        </w:rPr>
      </w:pPr>
    </w:p>
    <w:p w:rsidR="00DA302B" w:rsidRDefault="002437F4">
      <w:pPr>
        <w:spacing w:line="240" w:lineRule="atLeast"/>
        <w:jc w:val="center"/>
        <w:rPr>
          <w:rFonts w:ascii="宋体" w:cs="宋体"/>
          <w:b/>
          <w:color w:val="000000"/>
          <w:w w:val="66"/>
          <w:sz w:val="96"/>
          <w:szCs w:val="84"/>
        </w:rPr>
      </w:pPr>
      <w:r>
        <w:rPr>
          <w:rFonts w:ascii="宋体" w:hAnsi="宋体" w:hint="eastAsia"/>
          <w:b/>
          <w:color w:val="000000"/>
          <w:w w:val="66"/>
          <w:sz w:val="96"/>
          <w:szCs w:val="84"/>
        </w:rPr>
        <w:t>研究手</w:t>
      </w:r>
      <w:r>
        <w:rPr>
          <w:rFonts w:ascii="宋体" w:hAnsi="宋体" w:cs="宋体" w:hint="eastAsia"/>
          <w:b/>
          <w:color w:val="000000"/>
          <w:w w:val="66"/>
          <w:sz w:val="96"/>
          <w:szCs w:val="84"/>
        </w:rPr>
        <w:t>册</w:t>
      </w:r>
    </w:p>
    <w:p w:rsidR="00DA302B" w:rsidRDefault="00DA302B">
      <w:pPr>
        <w:spacing w:line="240" w:lineRule="atLeast"/>
        <w:rPr>
          <w:rFonts w:ascii="宋体"/>
          <w:b/>
          <w:color w:val="000000"/>
          <w:sz w:val="28"/>
          <w:szCs w:val="28"/>
        </w:rPr>
      </w:pPr>
    </w:p>
    <w:p w:rsidR="00DA302B" w:rsidRDefault="00DA302B">
      <w:pPr>
        <w:spacing w:line="240" w:lineRule="atLeast"/>
        <w:rPr>
          <w:rFonts w:ascii="宋体"/>
          <w:b/>
          <w:color w:val="000000"/>
          <w:sz w:val="28"/>
          <w:szCs w:val="28"/>
        </w:rPr>
      </w:pPr>
    </w:p>
    <w:p w:rsidR="00DA302B" w:rsidRDefault="00DA302B">
      <w:pPr>
        <w:spacing w:line="240" w:lineRule="atLeast"/>
        <w:rPr>
          <w:rFonts w:ascii="宋体"/>
          <w:b/>
          <w:color w:val="000000"/>
          <w:sz w:val="28"/>
          <w:szCs w:val="28"/>
        </w:rPr>
      </w:pPr>
    </w:p>
    <w:p w:rsidR="00DA302B" w:rsidRDefault="00DA302B">
      <w:pPr>
        <w:spacing w:line="240" w:lineRule="atLeast"/>
        <w:rPr>
          <w:rFonts w:ascii="宋体"/>
          <w:b/>
          <w:color w:val="000000"/>
          <w:sz w:val="28"/>
          <w:szCs w:val="28"/>
        </w:rPr>
      </w:pPr>
    </w:p>
    <w:p w:rsidR="00DA302B" w:rsidRDefault="00DA302B">
      <w:pPr>
        <w:spacing w:line="240" w:lineRule="atLeast"/>
        <w:rPr>
          <w:rFonts w:ascii="宋体"/>
          <w:b/>
          <w:color w:val="000000"/>
          <w:sz w:val="28"/>
          <w:szCs w:val="28"/>
        </w:rPr>
      </w:pPr>
    </w:p>
    <w:p w:rsidR="00DA302B" w:rsidRDefault="002437F4">
      <w:pPr>
        <w:spacing w:line="240" w:lineRule="atLeast"/>
        <w:ind w:firstLineChars="443" w:firstLine="1245"/>
        <w:rPr>
          <w:rFonts w:ascii="宋体" w:hAnsi="宋体"/>
          <w:b/>
          <w:color w:val="000000"/>
          <w:sz w:val="28"/>
          <w:szCs w:val="28"/>
          <w:u w:val="single"/>
        </w:rPr>
      </w:pPr>
      <w:r>
        <w:rPr>
          <w:rFonts w:ascii="宋体" w:hAnsi="宋体" w:hint="eastAsia"/>
          <w:b/>
          <w:color w:val="000000"/>
          <w:sz w:val="28"/>
          <w:szCs w:val="28"/>
        </w:rPr>
        <w:t>学</w:t>
      </w:r>
      <w:r w:rsidR="00A37231">
        <w:rPr>
          <w:rFonts w:ascii="宋体" w:hAnsi="宋体" w:hint="eastAsia"/>
          <w:b/>
          <w:color w:val="000000"/>
          <w:sz w:val="28"/>
          <w:szCs w:val="28"/>
        </w:rPr>
        <w:t xml:space="preserve">   </w:t>
      </w:r>
      <w:r>
        <w:rPr>
          <w:rFonts w:ascii="宋体" w:hAnsi="宋体" w:hint="eastAsia"/>
          <w:b/>
          <w:color w:val="000000"/>
          <w:sz w:val="28"/>
          <w:szCs w:val="28"/>
        </w:rPr>
        <w:t>校：</w:t>
      </w:r>
      <w:r>
        <w:rPr>
          <w:rFonts w:ascii="宋体" w:hAnsi="宋体" w:hint="eastAsia"/>
          <w:b/>
          <w:color w:val="000000"/>
          <w:sz w:val="28"/>
          <w:szCs w:val="28"/>
          <w:u w:val="single"/>
        </w:rPr>
        <w:t xml:space="preserve">  </w:t>
      </w:r>
      <w:r w:rsidR="00F54DDA">
        <w:rPr>
          <w:rFonts w:ascii="宋体" w:hAnsi="宋体" w:hint="eastAsia"/>
          <w:b/>
          <w:color w:val="000000"/>
          <w:sz w:val="28"/>
          <w:szCs w:val="28"/>
          <w:u w:val="single"/>
        </w:rPr>
        <w:t xml:space="preserve">    </w:t>
      </w:r>
      <w:r>
        <w:rPr>
          <w:rFonts w:ascii="宋体" w:hAnsi="宋体" w:hint="eastAsia"/>
          <w:b/>
          <w:color w:val="000000"/>
          <w:sz w:val="28"/>
          <w:szCs w:val="28"/>
          <w:u w:val="single"/>
        </w:rPr>
        <w:t>新北区百丈中心小学</w:t>
      </w:r>
      <w:r w:rsidR="00A37231">
        <w:rPr>
          <w:rFonts w:ascii="宋体" w:hAnsi="宋体" w:hint="eastAsia"/>
          <w:b/>
          <w:color w:val="000000"/>
          <w:sz w:val="28"/>
          <w:szCs w:val="28"/>
          <w:u w:val="single"/>
        </w:rPr>
        <w:t xml:space="preserve">   </w:t>
      </w:r>
      <w:r w:rsidR="00F54DDA">
        <w:rPr>
          <w:rFonts w:ascii="宋体" w:hAnsi="宋体" w:hint="eastAsia"/>
          <w:b/>
          <w:color w:val="000000"/>
          <w:sz w:val="28"/>
          <w:szCs w:val="28"/>
          <w:u w:val="single"/>
        </w:rPr>
        <w:t xml:space="preserve">  </w:t>
      </w:r>
    </w:p>
    <w:p w:rsidR="00DA302B" w:rsidRDefault="002437F4">
      <w:pPr>
        <w:spacing w:line="300" w:lineRule="auto"/>
        <w:ind w:leftChars="532" w:left="1117" w:firstLineChars="41" w:firstLine="115"/>
        <w:rPr>
          <w:b/>
          <w:color w:val="000000"/>
          <w:sz w:val="30"/>
          <w:u w:val="single"/>
        </w:rPr>
      </w:pPr>
      <w:r>
        <w:rPr>
          <w:rFonts w:ascii="宋体" w:hAnsi="宋体" w:hint="eastAsia"/>
          <w:b/>
          <w:color w:val="000000"/>
          <w:sz w:val="28"/>
          <w:szCs w:val="28"/>
        </w:rPr>
        <w:t>课题名称：</w:t>
      </w:r>
      <w:r>
        <w:rPr>
          <w:rFonts w:ascii="宋体" w:hAnsi="宋体" w:hint="eastAsia"/>
          <w:b/>
          <w:color w:val="000000"/>
          <w:sz w:val="28"/>
          <w:szCs w:val="28"/>
          <w:u w:val="single"/>
        </w:rPr>
        <w:t>运用多元评价培养</w:t>
      </w:r>
      <w:r w:rsidR="00F54DDA">
        <w:rPr>
          <w:rFonts w:ascii="宋体" w:hAnsi="宋体" w:hint="eastAsia"/>
          <w:b/>
          <w:color w:val="000000"/>
          <w:sz w:val="28"/>
          <w:szCs w:val="28"/>
          <w:u w:val="single"/>
        </w:rPr>
        <w:t>合作学习能力的</w:t>
      </w:r>
      <w:r>
        <w:rPr>
          <w:rFonts w:ascii="宋体" w:hAnsi="宋体" w:hint="eastAsia"/>
          <w:b/>
          <w:color w:val="000000"/>
          <w:sz w:val="28"/>
          <w:szCs w:val="28"/>
          <w:u w:val="single"/>
        </w:rPr>
        <w:t>研究</w:t>
      </w:r>
    </w:p>
    <w:p w:rsidR="00DA302B" w:rsidRDefault="002437F4">
      <w:pPr>
        <w:spacing w:line="240" w:lineRule="atLeast"/>
        <w:ind w:firstLineChars="443" w:firstLine="1245"/>
        <w:rPr>
          <w:rFonts w:ascii="宋体"/>
          <w:b/>
          <w:color w:val="000000"/>
          <w:sz w:val="28"/>
          <w:szCs w:val="28"/>
        </w:rPr>
      </w:pPr>
      <w:r>
        <w:rPr>
          <w:rFonts w:ascii="宋体" w:hAnsi="宋体" w:hint="eastAsia"/>
          <w:b/>
          <w:color w:val="000000"/>
          <w:sz w:val="28"/>
          <w:szCs w:val="28"/>
        </w:rPr>
        <w:t>课题主持人：</w:t>
      </w:r>
      <w:r w:rsidR="00F54DDA">
        <w:rPr>
          <w:rFonts w:ascii="宋体" w:hAnsi="宋体" w:hint="eastAsia"/>
          <w:b/>
          <w:color w:val="000000"/>
          <w:sz w:val="28"/>
          <w:szCs w:val="28"/>
          <w:u w:val="single"/>
        </w:rPr>
        <w:t xml:space="preserve">    </w:t>
      </w:r>
      <w:r>
        <w:rPr>
          <w:rFonts w:ascii="宋体" w:hAnsi="宋体" w:hint="eastAsia"/>
          <w:b/>
          <w:color w:val="000000"/>
          <w:sz w:val="28"/>
          <w:szCs w:val="28"/>
          <w:u w:val="single"/>
        </w:rPr>
        <w:t>刘</w:t>
      </w:r>
      <w:r>
        <w:rPr>
          <w:rFonts w:ascii="宋体" w:hAnsi="宋体" w:hint="eastAsia"/>
          <w:b/>
          <w:color w:val="000000"/>
          <w:sz w:val="28"/>
          <w:szCs w:val="28"/>
          <w:u w:val="single"/>
        </w:rPr>
        <w:t xml:space="preserve">    </w:t>
      </w:r>
      <w:r>
        <w:rPr>
          <w:rFonts w:ascii="宋体" w:hAnsi="宋体" w:hint="eastAsia"/>
          <w:b/>
          <w:color w:val="000000"/>
          <w:sz w:val="28"/>
          <w:szCs w:val="28"/>
          <w:u w:val="single"/>
        </w:rPr>
        <w:t>莉</w:t>
      </w:r>
      <w:r>
        <w:rPr>
          <w:rFonts w:ascii="宋体" w:hAnsi="宋体" w:hint="eastAsia"/>
          <w:b/>
          <w:color w:val="000000"/>
          <w:sz w:val="28"/>
          <w:szCs w:val="28"/>
          <w:u w:val="single"/>
        </w:rPr>
        <w:t xml:space="preserve">    </w:t>
      </w:r>
      <w:r>
        <w:rPr>
          <w:rFonts w:ascii="宋体" w:hAnsi="宋体" w:hint="eastAsia"/>
          <w:b/>
          <w:color w:val="000000"/>
          <w:sz w:val="28"/>
          <w:szCs w:val="28"/>
          <w:u w:val="single"/>
        </w:rPr>
        <w:t>娜</w:t>
      </w:r>
      <w:r w:rsidR="00F54DDA">
        <w:rPr>
          <w:rFonts w:ascii="宋体" w:hAnsi="宋体" w:hint="eastAsia"/>
          <w:b/>
          <w:color w:val="000000"/>
          <w:sz w:val="28"/>
          <w:szCs w:val="28"/>
          <w:u w:val="single"/>
        </w:rPr>
        <w:t xml:space="preserve">        </w:t>
      </w:r>
    </w:p>
    <w:p w:rsidR="00DA302B" w:rsidRDefault="002437F4">
      <w:pPr>
        <w:spacing w:line="240" w:lineRule="atLeast"/>
        <w:ind w:firstLineChars="443" w:firstLine="1245"/>
        <w:rPr>
          <w:rFonts w:ascii="宋体"/>
          <w:b/>
          <w:color w:val="000000"/>
          <w:sz w:val="28"/>
          <w:szCs w:val="28"/>
        </w:rPr>
      </w:pPr>
      <w:r>
        <w:rPr>
          <w:rFonts w:ascii="宋体" w:hAnsi="宋体" w:hint="eastAsia"/>
          <w:b/>
          <w:color w:val="000000"/>
          <w:sz w:val="28"/>
          <w:szCs w:val="28"/>
        </w:rPr>
        <w:t>立项时间：</w:t>
      </w:r>
      <w:r>
        <w:rPr>
          <w:rFonts w:ascii="宋体" w:hAnsi="宋体" w:hint="eastAsia"/>
          <w:b/>
          <w:color w:val="000000"/>
          <w:sz w:val="28"/>
          <w:szCs w:val="28"/>
          <w:u w:val="single"/>
        </w:rPr>
        <w:t xml:space="preserve">   </w:t>
      </w:r>
      <w:r>
        <w:rPr>
          <w:rFonts w:ascii="宋体" w:hAnsi="宋体" w:hint="eastAsia"/>
          <w:b/>
          <w:color w:val="000000"/>
          <w:sz w:val="28"/>
          <w:szCs w:val="28"/>
          <w:u w:val="single"/>
        </w:rPr>
        <w:t>二〇二〇年九月一日</w:t>
      </w:r>
      <w:r w:rsidR="00F54DDA">
        <w:rPr>
          <w:rFonts w:ascii="宋体" w:hAnsi="宋体" w:hint="eastAsia"/>
          <w:b/>
          <w:color w:val="000000"/>
          <w:sz w:val="28"/>
          <w:szCs w:val="28"/>
          <w:u w:val="single"/>
        </w:rPr>
        <w:t xml:space="preserve">      </w:t>
      </w:r>
      <w:r>
        <w:rPr>
          <w:rFonts w:ascii="宋体" w:hAnsi="宋体" w:hint="eastAsia"/>
          <w:b/>
          <w:color w:val="000000"/>
          <w:sz w:val="28"/>
          <w:szCs w:val="28"/>
          <w:u w:val="single"/>
        </w:rPr>
        <w:t xml:space="preserve"> </w:t>
      </w:r>
    </w:p>
    <w:p w:rsidR="00DA302B" w:rsidRDefault="002437F4">
      <w:pPr>
        <w:spacing w:line="240" w:lineRule="atLeast"/>
        <w:ind w:firstLineChars="443" w:firstLine="1245"/>
        <w:rPr>
          <w:rFonts w:ascii="宋体"/>
          <w:b/>
          <w:color w:val="000000"/>
          <w:sz w:val="28"/>
          <w:szCs w:val="28"/>
        </w:rPr>
      </w:pPr>
      <w:r>
        <w:rPr>
          <w:rFonts w:ascii="宋体" w:hAnsi="宋体" w:hint="eastAsia"/>
          <w:b/>
          <w:color w:val="000000"/>
          <w:sz w:val="28"/>
          <w:szCs w:val="28"/>
        </w:rPr>
        <w:t>结题时间：</w:t>
      </w:r>
      <w:r>
        <w:rPr>
          <w:rFonts w:ascii="宋体" w:hAnsi="宋体" w:hint="eastAsia"/>
          <w:b/>
          <w:color w:val="000000"/>
          <w:sz w:val="28"/>
          <w:szCs w:val="28"/>
          <w:u w:val="single"/>
        </w:rPr>
        <w:t xml:space="preserve">   </w:t>
      </w:r>
      <w:r>
        <w:rPr>
          <w:rFonts w:ascii="宋体" w:hAnsi="宋体" w:hint="eastAsia"/>
          <w:b/>
          <w:color w:val="000000"/>
          <w:sz w:val="28"/>
          <w:szCs w:val="28"/>
          <w:u w:val="single"/>
        </w:rPr>
        <w:t>二〇二一年八月三十一日</w:t>
      </w:r>
      <w:r>
        <w:rPr>
          <w:rFonts w:ascii="宋体" w:hAnsi="宋体" w:hint="eastAsia"/>
          <w:b/>
          <w:color w:val="000000"/>
          <w:sz w:val="28"/>
          <w:szCs w:val="28"/>
          <w:u w:val="single"/>
        </w:rPr>
        <w:t xml:space="preserve">  </w:t>
      </w:r>
    </w:p>
    <w:p w:rsidR="00DA302B" w:rsidRDefault="002437F4">
      <w:pPr>
        <w:tabs>
          <w:tab w:val="left" w:pos="4745"/>
        </w:tabs>
        <w:spacing w:line="240" w:lineRule="atLeast"/>
        <w:jc w:val="left"/>
        <w:rPr>
          <w:rFonts w:ascii="宋体"/>
          <w:b/>
          <w:color w:val="000000"/>
          <w:sz w:val="28"/>
          <w:szCs w:val="28"/>
        </w:rPr>
      </w:pPr>
      <w:r>
        <w:rPr>
          <w:rFonts w:ascii="宋体"/>
          <w:b/>
          <w:color w:val="000000"/>
          <w:sz w:val="28"/>
          <w:szCs w:val="28"/>
        </w:rPr>
        <w:tab/>
      </w:r>
    </w:p>
    <w:p w:rsidR="00DA302B" w:rsidRDefault="00DA302B">
      <w:pPr>
        <w:spacing w:line="240" w:lineRule="atLeast"/>
        <w:rPr>
          <w:rFonts w:ascii="宋体"/>
          <w:b/>
          <w:color w:val="000000"/>
          <w:sz w:val="28"/>
          <w:szCs w:val="28"/>
        </w:rPr>
      </w:pPr>
    </w:p>
    <w:p w:rsidR="00DA302B" w:rsidRDefault="002437F4">
      <w:pPr>
        <w:spacing w:line="240" w:lineRule="atLeast"/>
        <w:ind w:leftChars="-85" w:left="2" w:hangingChars="64" w:hanging="180"/>
        <w:jc w:val="center"/>
        <w:rPr>
          <w:rFonts w:ascii="宋体" w:cs="宋体"/>
          <w:b/>
          <w:color w:val="000000"/>
          <w:sz w:val="28"/>
          <w:szCs w:val="28"/>
        </w:rPr>
      </w:pPr>
      <w:r>
        <w:rPr>
          <w:rFonts w:ascii="宋体" w:hAnsi="宋体" w:hint="eastAsia"/>
          <w:b/>
          <w:color w:val="000000"/>
          <w:sz w:val="28"/>
          <w:szCs w:val="28"/>
        </w:rPr>
        <w:t>常州市新北区小学体育孙建顺乡村骨干教师培育站</w:t>
      </w:r>
      <w:r>
        <w:rPr>
          <w:rFonts w:ascii="宋体" w:hAnsi="宋体" w:cs="宋体" w:hint="eastAsia"/>
          <w:b/>
          <w:color w:val="000000"/>
          <w:sz w:val="28"/>
          <w:szCs w:val="28"/>
        </w:rPr>
        <w:t>制</w:t>
      </w:r>
    </w:p>
    <w:p w:rsidR="00DA302B" w:rsidRDefault="00DA302B">
      <w:pPr>
        <w:widowControl/>
        <w:spacing w:line="240" w:lineRule="atLeast"/>
        <w:jc w:val="left"/>
        <w:rPr>
          <w:rFonts w:ascii="宋体" w:cs="宋体"/>
          <w:b/>
          <w:color w:val="000000"/>
          <w:sz w:val="28"/>
          <w:szCs w:val="28"/>
        </w:rPr>
      </w:pPr>
    </w:p>
    <w:p w:rsidR="00DA302B" w:rsidRDefault="002437F4">
      <w:pPr>
        <w:spacing w:line="240" w:lineRule="atLeast"/>
        <w:jc w:val="center"/>
        <w:rPr>
          <w:rFonts w:ascii="宋体" w:cs="宋体"/>
          <w:b/>
          <w:color w:val="000000"/>
          <w:sz w:val="28"/>
          <w:szCs w:val="28"/>
        </w:rPr>
      </w:pPr>
      <w:r>
        <w:rPr>
          <w:rFonts w:ascii="宋体" w:hAnsi="宋体" w:cs="宋体" w:hint="eastAsia"/>
          <w:b/>
          <w:bCs/>
          <w:color w:val="000000"/>
          <w:kern w:val="0"/>
          <w:sz w:val="36"/>
          <w:szCs w:val="36"/>
        </w:rPr>
        <w:lastRenderedPageBreak/>
        <w:t>常州市新北区小学体育孙建顺培育站课题申报表</w:t>
      </w:r>
    </w:p>
    <w:p w:rsidR="00DA302B" w:rsidRDefault="00DA302B">
      <w:pPr>
        <w:widowControl/>
        <w:spacing w:line="240" w:lineRule="atLeast"/>
        <w:jc w:val="left"/>
        <w:rPr>
          <w:rFonts w:ascii="宋体" w:cs="宋体"/>
          <w:bCs/>
          <w:color w:val="000000"/>
          <w:kern w:val="0"/>
          <w:sz w:val="24"/>
        </w:rPr>
      </w:pPr>
    </w:p>
    <w:p w:rsidR="00DA302B" w:rsidRDefault="002437F4">
      <w:pPr>
        <w:widowControl/>
        <w:spacing w:line="240" w:lineRule="atLeast"/>
        <w:jc w:val="left"/>
        <w:rPr>
          <w:rFonts w:ascii="宋体" w:hAnsi="宋体" w:cs="宋体"/>
          <w:color w:val="000000"/>
          <w:kern w:val="0"/>
          <w:sz w:val="24"/>
        </w:rPr>
      </w:pPr>
      <w:r>
        <w:rPr>
          <w:rFonts w:ascii="宋体" w:hAnsi="宋体" w:cs="宋体" w:hint="eastAsia"/>
          <w:bCs/>
          <w:color w:val="000000"/>
          <w:kern w:val="0"/>
          <w:sz w:val="24"/>
        </w:rPr>
        <w:t>编号：</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8"/>
        <w:gridCol w:w="1417"/>
        <w:gridCol w:w="819"/>
        <w:gridCol w:w="1052"/>
        <w:gridCol w:w="166"/>
        <w:gridCol w:w="727"/>
        <w:gridCol w:w="124"/>
        <w:gridCol w:w="929"/>
        <w:gridCol w:w="893"/>
        <w:gridCol w:w="1332"/>
      </w:tblGrid>
      <w:tr w:rsidR="00DA302B">
        <w:trPr>
          <w:trHeight w:hRule="exact" w:val="621"/>
          <w:jc w:val="center"/>
        </w:trPr>
        <w:tc>
          <w:tcPr>
            <w:tcW w:w="1318" w:type="dxa"/>
            <w:noWrap/>
            <w:vAlign w:val="center"/>
          </w:tcPr>
          <w:p w:rsidR="00DA302B" w:rsidRDefault="002437F4">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姓名</w:t>
            </w:r>
          </w:p>
        </w:tc>
        <w:tc>
          <w:tcPr>
            <w:tcW w:w="1417" w:type="dxa"/>
            <w:noWrap/>
            <w:vAlign w:val="center"/>
          </w:tcPr>
          <w:p w:rsidR="00DA302B" w:rsidRDefault="002437F4">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刘莉娜</w:t>
            </w:r>
          </w:p>
        </w:tc>
        <w:tc>
          <w:tcPr>
            <w:tcW w:w="819" w:type="dxa"/>
            <w:noWrap/>
            <w:vAlign w:val="center"/>
          </w:tcPr>
          <w:p w:rsidR="00DA302B" w:rsidRDefault="002437F4">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性别</w:t>
            </w:r>
          </w:p>
        </w:tc>
        <w:tc>
          <w:tcPr>
            <w:tcW w:w="1052" w:type="dxa"/>
            <w:noWrap/>
            <w:vAlign w:val="center"/>
          </w:tcPr>
          <w:p w:rsidR="00DA302B" w:rsidRDefault="002437F4">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女</w:t>
            </w:r>
          </w:p>
        </w:tc>
        <w:tc>
          <w:tcPr>
            <w:tcW w:w="893" w:type="dxa"/>
            <w:gridSpan w:val="2"/>
            <w:noWrap/>
            <w:vAlign w:val="center"/>
          </w:tcPr>
          <w:p w:rsidR="00DA302B" w:rsidRDefault="002437F4">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年龄</w:t>
            </w:r>
          </w:p>
        </w:tc>
        <w:tc>
          <w:tcPr>
            <w:tcW w:w="1053" w:type="dxa"/>
            <w:gridSpan w:val="2"/>
            <w:noWrap/>
            <w:vAlign w:val="center"/>
          </w:tcPr>
          <w:p w:rsidR="00DA302B" w:rsidRDefault="002437F4">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33</w:t>
            </w:r>
          </w:p>
        </w:tc>
        <w:tc>
          <w:tcPr>
            <w:tcW w:w="893" w:type="dxa"/>
            <w:noWrap/>
            <w:vAlign w:val="center"/>
          </w:tcPr>
          <w:p w:rsidR="00DA302B" w:rsidRDefault="002437F4">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学历</w:t>
            </w:r>
          </w:p>
        </w:tc>
        <w:tc>
          <w:tcPr>
            <w:tcW w:w="1332" w:type="dxa"/>
            <w:noWrap/>
            <w:vAlign w:val="center"/>
          </w:tcPr>
          <w:p w:rsidR="00DA302B" w:rsidRDefault="002437F4">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本科</w:t>
            </w:r>
          </w:p>
        </w:tc>
      </w:tr>
      <w:tr w:rsidR="00DA302B">
        <w:trPr>
          <w:trHeight w:hRule="exact" w:val="614"/>
          <w:jc w:val="center"/>
        </w:trPr>
        <w:tc>
          <w:tcPr>
            <w:tcW w:w="1318" w:type="dxa"/>
            <w:noWrap/>
            <w:vAlign w:val="center"/>
          </w:tcPr>
          <w:p w:rsidR="00DA302B" w:rsidRDefault="002437F4">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专业称号</w:t>
            </w:r>
          </w:p>
        </w:tc>
        <w:tc>
          <w:tcPr>
            <w:tcW w:w="1417" w:type="dxa"/>
            <w:noWrap/>
            <w:vAlign w:val="center"/>
          </w:tcPr>
          <w:p w:rsidR="00DA302B" w:rsidRDefault="00DA302B">
            <w:pPr>
              <w:widowControl/>
              <w:spacing w:line="240" w:lineRule="atLeast"/>
              <w:jc w:val="center"/>
              <w:rPr>
                <w:rFonts w:ascii="宋体" w:hAnsi="宋体" w:cs="宋体"/>
                <w:color w:val="000000"/>
                <w:kern w:val="0"/>
                <w:sz w:val="24"/>
              </w:rPr>
            </w:pPr>
          </w:p>
        </w:tc>
        <w:tc>
          <w:tcPr>
            <w:tcW w:w="819" w:type="dxa"/>
            <w:tcBorders>
              <w:top w:val="nil"/>
            </w:tcBorders>
            <w:noWrap/>
            <w:vAlign w:val="center"/>
          </w:tcPr>
          <w:p w:rsidR="00DA302B" w:rsidRDefault="002437F4">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职称</w:t>
            </w:r>
          </w:p>
        </w:tc>
        <w:tc>
          <w:tcPr>
            <w:tcW w:w="1052" w:type="dxa"/>
            <w:noWrap/>
            <w:vAlign w:val="center"/>
          </w:tcPr>
          <w:p w:rsidR="00DA302B" w:rsidRDefault="002437F4">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中小学二级教师</w:t>
            </w:r>
          </w:p>
        </w:tc>
        <w:tc>
          <w:tcPr>
            <w:tcW w:w="893" w:type="dxa"/>
            <w:gridSpan w:val="2"/>
            <w:noWrap/>
            <w:vAlign w:val="center"/>
          </w:tcPr>
          <w:p w:rsidR="00DA302B" w:rsidRDefault="002437F4">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职务</w:t>
            </w:r>
          </w:p>
        </w:tc>
        <w:tc>
          <w:tcPr>
            <w:tcW w:w="1053" w:type="dxa"/>
            <w:gridSpan w:val="2"/>
            <w:noWrap/>
            <w:vAlign w:val="center"/>
          </w:tcPr>
          <w:p w:rsidR="00DA302B" w:rsidRDefault="00DA302B">
            <w:pPr>
              <w:widowControl/>
              <w:spacing w:line="240" w:lineRule="atLeast"/>
              <w:jc w:val="center"/>
              <w:rPr>
                <w:rFonts w:ascii="宋体" w:hAnsi="宋体" w:cs="宋体"/>
                <w:color w:val="000000"/>
                <w:kern w:val="0"/>
                <w:sz w:val="24"/>
              </w:rPr>
            </w:pPr>
          </w:p>
        </w:tc>
        <w:tc>
          <w:tcPr>
            <w:tcW w:w="893" w:type="dxa"/>
            <w:noWrap/>
            <w:vAlign w:val="center"/>
          </w:tcPr>
          <w:p w:rsidR="00DA302B" w:rsidRDefault="002437F4">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邮编</w:t>
            </w:r>
          </w:p>
        </w:tc>
        <w:tc>
          <w:tcPr>
            <w:tcW w:w="1332" w:type="dxa"/>
            <w:noWrap/>
            <w:vAlign w:val="center"/>
          </w:tcPr>
          <w:p w:rsidR="00DA302B" w:rsidRDefault="002437F4">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213000</w:t>
            </w:r>
          </w:p>
        </w:tc>
      </w:tr>
      <w:tr w:rsidR="00DA302B">
        <w:trPr>
          <w:trHeight w:hRule="exact" w:val="622"/>
          <w:jc w:val="center"/>
        </w:trPr>
        <w:tc>
          <w:tcPr>
            <w:tcW w:w="1318" w:type="dxa"/>
            <w:noWrap/>
            <w:vAlign w:val="center"/>
          </w:tcPr>
          <w:p w:rsidR="00DA302B" w:rsidRDefault="002437F4">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所在学校</w:t>
            </w:r>
          </w:p>
        </w:tc>
        <w:tc>
          <w:tcPr>
            <w:tcW w:w="2236" w:type="dxa"/>
            <w:gridSpan w:val="2"/>
            <w:noWrap/>
            <w:vAlign w:val="center"/>
          </w:tcPr>
          <w:p w:rsidR="00DA302B" w:rsidRDefault="002437F4">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百丈中心小学</w:t>
            </w:r>
          </w:p>
        </w:tc>
        <w:tc>
          <w:tcPr>
            <w:tcW w:w="1052" w:type="dxa"/>
            <w:tcBorders>
              <w:top w:val="nil"/>
            </w:tcBorders>
            <w:noWrap/>
            <w:vAlign w:val="center"/>
          </w:tcPr>
          <w:p w:rsidR="00DA302B" w:rsidRDefault="002437F4">
            <w:pPr>
              <w:spacing w:line="240" w:lineRule="atLeast"/>
              <w:jc w:val="center"/>
              <w:rPr>
                <w:rFonts w:ascii="宋体" w:hAnsi="宋体" w:cs="宋体"/>
                <w:color w:val="000000"/>
                <w:kern w:val="0"/>
                <w:sz w:val="24"/>
              </w:rPr>
            </w:pPr>
            <w:r>
              <w:rPr>
                <w:rFonts w:ascii="宋体" w:hAnsi="宋体"/>
                <w:bCs/>
                <w:color w:val="000000"/>
                <w:sz w:val="24"/>
              </w:rPr>
              <w:t>E-mail</w:t>
            </w:r>
          </w:p>
        </w:tc>
        <w:tc>
          <w:tcPr>
            <w:tcW w:w="1946" w:type="dxa"/>
            <w:gridSpan w:val="4"/>
            <w:tcBorders>
              <w:top w:val="nil"/>
            </w:tcBorders>
            <w:noWrap/>
            <w:vAlign w:val="center"/>
          </w:tcPr>
          <w:p w:rsidR="00DA302B" w:rsidRDefault="002437F4">
            <w:pPr>
              <w:spacing w:line="240" w:lineRule="atLeast"/>
              <w:rPr>
                <w:rFonts w:ascii="宋体" w:hAnsi="宋体" w:cs="宋体"/>
                <w:color w:val="000000"/>
                <w:kern w:val="0"/>
                <w:sz w:val="24"/>
              </w:rPr>
            </w:pPr>
            <w:r>
              <w:rPr>
                <w:rFonts w:ascii="楷体_GB2312" w:eastAsia="楷体_GB2312" w:hint="eastAsia"/>
                <w:color w:val="000000"/>
                <w:sz w:val="24"/>
              </w:rPr>
              <w:t>332410863@qq.com</w:t>
            </w:r>
          </w:p>
        </w:tc>
        <w:tc>
          <w:tcPr>
            <w:tcW w:w="893" w:type="dxa"/>
            <w:tcBorders>
              <w:top w:val="nil"/>
            </w:tcBorders>
            <w:noWrap/>
            <w:vAlign w:val="center"/>
          </w:tcPr>
          <w:p w:rsidR="00DA302B" w:rsidRDefault="002437F4">
            <w:pPr>
              <w:spacing w:line="240" w:lineRule="atLeast"/>
              <w:jc w:val="center"/>
              <w:rPr>
                <w:rFonts w:ascii="宋体" w:hAnsi="宋体" w:cs="宋体"/>
                <w:color w:val="000000"/>
                <w:kern w:val="0"/>
                <w:sz w:val="24"/>
              </w:rPr>
            </w:pPr>
            <w:r>
              <w:rPr>
                <w:rFonts w:ascii="宋体" w:hAnsi="宋体" w:cs="宋体" w:hint="eastAsia"/>
                <w:color w:val="000000"/>
                <w:kern w:val="0"/>
                <w:sz w:val="24"/>
              </w:rPr>
              <w:t>电话</w:t>
            </w:r>
          </w:p>
        </w:tc>
        <w:tc>
          <w:tcPr>
            <w:tcW w:w="1332" w:type="dxa"/>
            <w:tcBorders>
              <w:top w:val="nil"/>
            </w:tcBorders>
            <w:noWrap/>
            <w:vAlign w:val="center"/>
          </w:tcPr>
          <w:p w:rsidR="00DA302B" w:rsidRDefault="002437F4">
            <w:pPr>
              <w:spacing w:line="240" w:lineRule="atLeast"/>
              <w:jc w:val="center"/>
              <w:rPr>
                <w:rFonts w:ascii="宋体" w:hAnsi="宋体" w:cs="宋体"/>
                <w:color w:val="000000"/>
                <w:kern w:val="0"/>
                <w:sz w:val="24"/>
              </w:rPr>
            </w:pPr>
            <w:r>
              <w:rPr>
                <w:rFonts w:ascii="宋体" w:hAnsi="宋体" w:cs="宋体" w:hint="eastAsia"/>
                <w:color w:val="000000"/>
                <w:kern w:val="0"/>
                <w:sz w:val="24"/>
              </w:rPr>
              <w:t>15006115512</w:t>
            </w:r>
          </w:p>
        </w:tc>
      </w:tr>
      <w:tr w:rsidR="00DA302B">
        <w:trPr>
          <w:trHeight w:hRule="exact" w:val="676"/>
          <w:jc w:val="center"/>
        </w:trPr>
        <w:tc>
          <w:tcPr>
            <w:tcW w:w="1318" w:type="dxa"/>
            <w:noWrap/>
            <w:vAlign w:val="center"/>
          </w:tcPr>
          <w:p w:rsidR="00DA302B" w:rsidRDefault="002437F4">
            <w:pPr>
              <w:spacing w:line="240" w:lineRule="atLeast"/>
              <w:jc w:val="center"/>
              <w:rPr>
                <w:rFonts w:ascii="宋体" w:hAnsi="宋体"/>
                <w:color w:val="000000"/>
                <w:sz w:val="24"/>
              </w:rPr>
            </w:pPr>
            <w:r>
              <w:rPr>
                <w:rFonts w:ascii="宋体" w:hAnsi="宋体" w:hint="eastAsia"/>
                <w:color w:val="000000"/>
                <w:sz w:val="24"/>
              </w:rPr>
              <w:t>课题组主要成员</w:t>
            </w:r>
          </w:p>
        </w:tc>
        <w:tc>
          <w:tcPr>
            <w:tcW w:w="7459" w:type="dxa"/>
            <w:gridSpan w:val="9"/>
            <w:noWrap/>
            <w:vAlign w:val="center"/>
          </w:tcPr>
          <w:p w:rsidR="00DA302B" w:rsidRDefault="002437F4">
            <w:pPr>
              <w:widowControl/>
              <w:spacing w:line="240" w:lineRule="atLeast"/>
              <w:jc w:val="center"/>
              <w:rPr>
                <w:rFonts w:ascii="宋体" w:hAnsi="宋体" w:cs="宋体"/>
                <w:color w:val="000000"/>
                <w:kern w:val="0"/>
                <w:sz w:val="24"/>
              </w:rPr>
            </w:pPr>
            <w:r w:rsidRPr="00E16AE3">
              <w:rPr>
                <w:rFonts w:ascii="宋体" w:hAnsi="宋体" w:cs="宋体" w:hint="eastAsia"/>
                <w:color w:val="000000"/>
                <w:kern w:val="0"/>
                <w:sz w:val="24"/>
                <w:szCs w:val="21"/>
              </w:rPr>
              <w:t>刘莉娜</w:t>
            </w:r>
          </w:p>
        </w:tc>
      </w:tr>
      <w:tr w:rsidR="00DA302B">
        <w:trPr>
          <w:trHeight w:hRule="exact" w:val="687"/>
          <w:jc w:val="center"/>
        </w:trPr>
        <w:tc>
          <w:tcPr>
            <w:tcW w:w="1318" w:type="dxa"/>
            <w:noWrap/>
            <w:vAlign w:val="center"/>
          </w:tcPr>
          <w:p w:rsidR="00DA302B" w:rsidRDefault="002437F4">
            <w:pPr>
              <w:spacing w:line="240" w:lineRule="atLeast"/>
              <w:jc w:val="center"/>
              <w:rPr>
                <w:rFonts w:ascii="宋体" w:hAnsi="宋体"/>
                <w:color w:val="000000"/>
                <w:sz w:val="24"/>
              </w:rPr>
            </w:pPr>
            <w:r>
              <w:rPr>
                <w:rFonts w:ascii="宋体" w:hAnsi="宋体" w:hint="eastAsia"/>
                <w:color w:val="000000"/>
                <w:sz w:val="24"/>
              </w:rPr>
              <w:t>课题名称</w:t>
            </w:r>
          </w:p>
        </w:tc>
        <w:tc>
          <w:tcPr>
            <w:tcW w:w="7459" w:type="dxa"/>
            <w:gridSpan w:val="9"/>
            <w:noWrap/>
            <w:vAlign w:val="center"/>
          </w:tcPr>
          <w:p w:rsidR="00DA302B" w:rsidRPr="00F54DDA" w:rsidRDefault="00F54DDA">
            <w:pPr>
              <w:spacing w:line="300" w:lineRule="auto"/>
              <w:jc w:val="center"/>
              <w:rPr>
                <w:rFonts w:ascii="宋体" w:hAnsi="宋体" w:cs="宋体"/>
                <w:color w:val="000000"/>
                <w:kern w:val="0"/>
                <w:sz w:val="24"/>
              </w:rPr>
            </w:pPr>
            <w:r w:rsidRPr="00F54DDA">
              <w:rPr>
                <w:rFonts w:ascii="宋体" w:hAnsi="宋体" w:hint="eastAsia"/>
                <w:color w:val="000000"/>
                <w:sz w:val="28"/>
                <w:szCs w:val="28"/>
              </w:rPr>
              <w:t>运用多元评价培养合作学习能力的研究</w:t>
            </w:r>
          </w:p>
        </w:tc>
      </w:tr>
      <w:tr w:rsidR="00DA302B" w:rsidTr="00E16AE3">
        <w:trPr>
          <w:trHeight w:hRule="exact" w:val="5744"/>
          <w:jc w:val="center"/>
        </w:trPr>
        <w:tc>
          <w:tcPr>
            <w:tcW w:w="1318" w:type="dxa"/>
            <w:noWrap/>
            <w:vAlign w:val="center"/>
          </w:tcPr>
          <w:p w:rsidR="00DA302B" w:rsidRDefault="002437F4">
            <w:pPr>
              <w:spacing w:line="240" w:lineRule="atLeast"/>
              <w:jc w:val="center"/>
              <w:rPr>
                <w:rFonts w:ascii="宋体" w:hAnsi="宋体" w:cs="宋体"/>
                <w:color w:val="000000"/>
                <w:kern w:val="0"/>
                <w:sz w:val="24"/>
              </w:rPr>
            </w:pPr>
            <w:r>
              <w:rPr>
                <w:rFonts w:ascii="宋体" w:hAnsi="宋体" w:cs="宋体" w:hint="eastAsia"/>
                <w:color w:val="000000"/>
                <w:kern w:val="0"/>
                <w:sz w:val="24"/>
              </w:rPr>
              <w:t>研究</w:t>
            </w:r>
          </w:p>
          <w:p w:rsidR="00DA302B" w:rsidRDefault="002437F4">
            <w:pPr>
              <w:spacing w:line="240" w:lineRule="atLeast"/>
              <w:jc w:val="center"/>
              <w:rPr>
                <w:rFonts w:ascii="宋体" w:hAnsi="宋体" w:cs="宋体"/>
                <w:color w:val="000000"/>
                <w:kern w:val="0"/>
                <w:sz w:val="24"/>
              </w:rPr>
            </w:pPr>
            <w:r>
              <w:rPr>
                <w:rFonts w:ascii="宋体" w:hAnsi="宋体" w:cs="宋体" w:hint="eastAsia"/>
                <w:color w:val="000000"/>
                <w:kern w:val="0"/>
                <w:sz w:val="24"/>
              </w:rPr>
              <w:t>背景</w:t>
            </w:r>
          </w:p>
        </w:tc>
        <w:tc>
          <w:tcPr>
            <w:tcW w:w="7459" w:type="dxa"/>
            <w:gridSpan w:val="9"/>
            <w:noWrap/>
            <w:vAlign w:val="center"/>
          </w:tcPr>
          <w:p w:rsidR="00DA302B" w:rsidRPr="00E16AE3" w:rsidRDefault="002437F4" w:rsidP="00E16AE3">
            <w:pPr>
              <w:spacing w:line="360" w:lineRule="exact"/>
              <w:ind w:firstLineChars="200" w:firstLine="480"/>
              <w:rPr>
                <w:rFonts w:asciiTheme="minorEastAsia" w:eastAsiaTheme="minorEastAsia" w:hAnsiTheme="minorEastAsia"/>
                <w:sz w:val="24"/>
              </w:rPr>
            </w:pPr>
            <w:r w:rsidRPr="00E16AE3">
              <w:rPr>
                <w:rFonts w:asciiTheme="minorEastAsia" w:eastAsiaTheme="minorEastAsia" w:hAnsiTheme="minorEastAsia"/>
                <w:sz w:val="24"/>
              </w:rPr>
              <w:t>小组合作学习是目前世界上许多国家普遍采用的一种富有创意的教学理论与方</w:t>
            </w:r>
            <w:r w:rsidR="00E16AE3">
              <w:rPr>
                <w:rFonts w:asciiTheme="minorEastAsia" w:eastAsiaTheme="minorEastAsia" w:hAnsiTheme="minorEastAsia"/>
                <w:sz w:val="24"/>
              </w:rPr>
              <w:t>略。由于其实效显著，被人们誉为近十几年最重要和最成功的教学改革</w:t>
            </w:r>
            <w:r w:rsidRPr="00E16AE3">
              <w:rPr>
                <w:rFonts w:asciiTheme="minorEastAsia" w:eastAsiaTheme="minorEastAsia" w:hAnsiTheme="minorEastAsia"/>
                <w:sz w:val="24"/>
              </w:rPr>
              <w:t>。各国的小组合作学习在其具体形式和名称上不甚一致。如欧美国家叫</w:t>
            </w:r>
            <w:r w:rsidRPr="00E16AE3">
              <w:rPr>
                <w:rFonts w:asciiTheme="minorEastAsia" w:eastAsiaTheme="minorEastAsia" w:hAnsiTheme="minorEastAsia" w:hint="eastAsia"/>
                <w:sz w:val="24"/>
              </w:rPr>
              <w:t>“合作学习”，在前苏联叫“合作教育引”。综合来看，小组合作学习就是以合作学习小组为基本形式，系统利用教学中动态因素之间的互动，促进学生的学习，以团体的成绩为评价标准，共同达成教学目标的教学活动。</w:t>
            </w:r>
          </w:p>
          <w:p w:rsidR="00DA302B" w:rsidRPr="00E16AE3" w:rsidRDefault="002437F4" w:rsidP="00E16AE3">
            <w:pPr>
              <w:spacing w:line="360" w:lineRule="exact"/>
              <w:ind w:firstLineChars="200" w:firstLine="480"/>
              <w:rPr>
                <w:rFonts w:asciiTheme="minorEastAsia" w:eastAsiaTheme="minorEastAsia" w:hAnsiTheme="minorEastAsia"/>
                <w:sz w:val="24"/>
              </w:rPr>
            </w:pPr>
            <w:r w:rsidRPr="00E16AE3">
              <w:rPr>
                <w:rFonts w:asciiTheme="minorEastAsia" w:eastAsiaTheme="minorEastAsia" w:hAnsiTheme="minorEastAsia" w:hint="eastAsia"/>
                <w:sz w:val="24"/>
              </w:rPr>
              <w:t>然而小学体育学科与其他学科教学方式有着不一定的差别，其教学环境相对开放，教学流程相对活泼，课堂调动还存在着较多不确定因素，其他学科可以用板书多媒体等表达教学内容，而体育课教师需要花更多的时间去展示动作，我校是一所老校，教学设备资源较缺乏，教师上课评价形式过于单一，如：只是单纯地表扬孩子好与不好具体好在哪里也说不清楚，生生评价中低年级孩子的语言表达能力不及高年级孩子，学生间评价情况也较差，在评价这一方面还存在很多问题。这些问题的存在影响</w:t>
            </w:r>
            <w:r w:rsidRPr="00E16AE3">
              <w:rPr>
                <w:rFonts w:asciiTheme="minorEastAsia" w:eastAsiaTheme="minorEastAsia" w:hAnsiTheme="minorEastAsia" w:hint="eastAsia"/>
                <w:sz w:val="24"/>
              </w:rPr>
              <w:t>着课堂教学效率，影响学生学习能力的培养。</w:t>
            </w:r>
          </w:p>
        </w:tc>
      </w:tr>
      <w:tr w:rsidR="00DA302B" w:rsidTr="00E16AE3">
        <w:trPr>
          <w:trHeight w:hRule="exact" w:val="2835"/>
          <w:jc w:val="center"/>
        </w:trPr>
        <w:tc>
          <w:tcPr>
            <w:tcW w:w="1318" w:type="dxa"/>
            <w:noWrap/>
            <w:vAlign w:val="center"/>
          </w:tcPr>
          <w:p w:rsidR="00DA302B" w:rsidRDefault="002437F4">
            <w:pPr>
              <w:spacing w:line="240" w:lineRule="atLeast"/>
              <w:jc w:val="center"/>
              <w:rPr>
                <w:rFonts w:ascii="宋体" w:hAnsi="宋体" w:cs="宋体"/>
                <w:color w:val="000000"/>
                <w:kern w:val="0"/>
                <w:sz w:val="24"/>
              </w:rPr>
            </w:pPr>
            <w:r>
              <w:rPr>
                <w:rFonts w:ascii="宋体" w:hAnsi="宋体" w:cs="宋体" w:hint="eastAsia"/>
                <w:color w:val="000000"/>
                <w:kern w:val="0"/>
                <w:sz w:val="24"/>
              </w:rPr>
              <w:t>核心概</w:t>
            </w:r>
          </w:p>
          <w:p w:rsidR="00DA302B" w:rsidRDefault="002437F4">
            <w:pPr>
              <w:spacing w:line="240" w:lineRule="atLeast"/>
              <w:jc w:val="center"/>
              <w:rPr>
                <w:rFonts w:ascii="宋体" w:hAnsi="宋体" w:cs="宋体"/>
                <w:color w:val="000000"/>
                <w:kern w:val="0"/>
                <w:sz w:val="24"/>
              </w:rPr>
            </w:pPr>
            <w:r>
              <w:rPr>
                <w:rFonts w:ascii="宋体" w:hAnsi="宋体" w:cs="宋体" w:hint="eastAsia"/>
                <w:color w:val="000000"/>
                <w:kern w:val="0"/>
                <w:sz w:val="24"/>
              </w:rPr>
              <w:t>念界定</w:t>
            </w:r>
          </w:p>
        </w:tc>
        <w:tc>
          <w:tcPr>
            <w:tcW w:w="7459" w:type="dxa"/>
            <w:gridSpan w:val="9"/>
            <w:noWrap/>
            <w:vAlign w:val="center"/>
          </w:tcPr>
          <w:p w:rsidR="00DA302B" w:rsidRPr="00E16AE3" w:rsidRDefault="00E16AE3" w:rsidP="00E16AE3">
            <w:pPr>
              <w:spacing w:line="360" w:lineRule="exact"/>
              <w:rPr>
                <w:rFonts w:asciiTheme="minorEastAsia" w:eastAsiaTheme="minorEastAsia" w:hAnsiTheme="minorEastAsia" w:cs="宋体"/>
                <w:color w:val="000000" w:themeColor="text1"/>
                <w:sz w:val="24"/>
              </w:rPr>
            </w:pPr>
            <w:r w:rsidRPr="00E16AE3">
              <w:rPr>
                <w:rFonts w:asciiTheme="minorEastAsia" w:eastAsiaTheme="minorEastAsia" w:hAnsiTheme="minorEastAsia" w:cs="宋体" w:hint="eastAsia"/>
                <w:b/>
                <w:bCs/>
                <w:color w:val="000000" w:themeColor="text1"/>
                <w:sz w:val="24"/>
              </w:rPr>
              <w:t>1.</w:t>
            </w:r>
            <w:r w:rsidR="00473290" w:rsidRPr="00E16AE3">
              <w:rPr>
                <w:rFonts w:asciiTheme="minorEastAsia" w:eastAsiaTheme="minorEastAsia" w:hAnsiTheme="minorEastAsia" w:cs="宋体" w:hint="eastAsia"/>
                <w:b/>
                <w:bCs/>
                <w:color w:val="000000" w:themeColor="text1"/>
                <w:sz w:val="24"/>
              </w:rPr>
              <w:t>多元</w:t>
            </w:r>
            <w:r w:rsidR="002437F4" w:rsidRPr="00E16AE3">
              <w:rPr>
                <w:rFonts w:asciiTheme="minorEastAsia" w:eastAsiaTheme="minorEastAsia" w:hAnsiTheme="minorEastAsia" w:cs="宋体" w:hint="eastAsia"/>
                <w:b/>
                <w:bCs/>
                <w:color w:val="000000" w:themeColor="text1"/>
                <w:sz w:val="24"/>
              </w:rPr>
              <w:t>评价：</w:t>
            </w:r>
            <w:r w:rsidR="00473290" w:rsidRPr="00E16AE3">
              <w:rPr>
                <w:rFonts w:asciiTheme="minorEastAsia" w:eastAsiaTheme="minorEastAsia" w:hAnsiTheme="minorEastAsia" w:cs="宋体" w:hint="eastAsia"/>
                <w:color w:val="000000" w:themeColor="text1"/>
                <w:sz w:val="24"/>
              </w:rPr>
              <w:t>学生存在着个体差异，针对学生的差异采取多种方式对学生进行评价的方法，包括评价主体多元，评价内容多元，还有评价方式多样</w:t>
            </w:r>
            <w:r w:rsidR="002437F4" w:rsidRPr="00E16AE3">
              <w:rPr>
                <w:rFonts w:asciiTheme="minorEastAsia" w:eastAsiaTheme="minorEastAsia" w:hAnsiTheme="minorEastAsia" w:cs="宋体" w:hint="eastAsia"/>
                <w:color w:val="000000" w:themeColor="text1"/>
                <w:sz w:val="24"/>
              </w:rPr>
              <w:t>。</w:t>
            </w:r>
          </w:p>
          <w:p w:rsidR="00DA302B" w:rsidRPr="00E16AE3" w:rsidRDefault="00E16AE3" w:rsidP="00E16AE3">
            <w:pPr>
              <w:spacing w:line="360" w:lineRule="exact"/>
              <w:rPr>
                <w:rFonts w:asciiTheme="minorEastAsia" w:eastAsiaTheme="minorEastAsia" w:hAnsiTheme="minorEastAsia" w:cs="宋体"/>
                <w:color w:val="000000" w:themeColor="text1"/>
                <w:sz w:val="24"/>
              </w:rPr>
            </w:pPr>
            <w:r w:rsidRPr="00E16AE3">
              <w:rPr>
                <w:rFonts w:asciiTheme="minorEastAsia" w:eastAsiaTheme="minorEastAsia" w:hAnsiTheme="minorEastAsia" w:cs="宋体" w:hint="eastAsia"/>
                <w:b/>
                <w:bCs/>
                <w:color w:val="000000" w:themeColor="text1"/>
                <w:sz w:val="24"/>
              </w:rPr>
              <w:t>2.</w:t>
            </w:r>
            <w:r w:rsidR="002437F4" w:rsidRPr="00E16AE3">
              <w:rPr>
                <w:rFonts w:asciiTheme="minorEastAsia" w:eastAsiaTheme="minorEastAsia" w:hAnsiTheme="minorEastAsia" w:cs="宋体" w:hint="eastAsia"/>
                <w:b/>
                <w:bCs/>
                <w:color w:val="000000" w:themeColor="text1"/>
                <w:sz w:val="24"/>
              </w:rPr>
              <w:t>合作学习：</w:t>
            </w:r>
            <w:r w:rsidRPr="00E16AE3">
              <w:rPr>
                <w:rFonts w:asciiTheme="minorEastAsia" w:eastAsiaTheme="minorEastAsia" w:hAnsiTheme="minorEastAsia" w:cs="Arial"/>
                <w:color w:val="000000" w:themeColor="text1"/>
                <w:sz w:val="24"/>
              </w:rPr>
              <w:t>合作学习是一种结构化的、系统的学习策略，由2—6名能力各异的学生组成一个小组，以合作和互助的方式从事学习活动，共同完成小组学习目标，在促进每个人的学习水平的前提下，提高整体成绩，获取小组奖励</w:t>
            </w:r>
            <w:r w:rsidRPr="00E16AE3">
              <w:rPr>
                <w:rFonts w:asciiTheme="minorEastAsia" w:eastAsiaTheme="minorEastAsia" w:hAnsiTheme="minorEastAsia" w:cs="Arial" w:hint="eastAsia"/>
                <w:color w:val="000000" w:themeColor="text1"/>
                <w:sz w:val="24"/>
              </w:rPr>
              <w:t>。</w:t>
            </w:r>
          </w:p>
        </w:tc>
      </w:tr>
      <w:tr w:rsidR="00DA302B" w:rsidTr="00E16AE3">
        <w:trPr>
          <w:trHeight w:hRule="exact" w:val="1144"/>
          <w:jc w:val="center"/>
        </w:trPr>
        <w:tc>
          <w:tcPr>
            <w:tcW w:w="1318" w:type="dxa"/>
            <w:noWrap/>
            <w:vAlign w:val="center"/>
          </w:tcPr>
          <w:p w:rsidR="00DA302B" w:rsidRDefault="002437F4" w:rsidP="00E16AE3">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lastRenderedPageBreak/>
              <w:t>研究</w:t>
            </w:r>
          </w:p>
          <w:p w:rsidR="00DA302B" w:rsidRDefault="002437F4" w:rsidP="00E16AE3">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目标</w:t>
            </w:r>
          </w:p>
        </w:tc>
        <w:tc>
          <w:tcPr>
            <w:tcW w:w="7459" w:type="dxa"/>
            <w:gridSpan w:val="9"/>
            <w:noWrap/>
            <w:vAlign w:val="center"/>
          </w:tcPr>
          <w:p w:rsidR="00DA302B" w:rsidRPr="00E16AE3" w:rsidRDefault="002437F4" w:rsidP="00E16AE3">
            <w:pPr>
              <w:numPr>
                <w:ilvl w:val="0"/>
                <w:numId w:val="2"/>
              </w:numPr>
              <w:spacing w:line="360" w:lineRule="exact"/>
              <w:rPr>
                <w:rFonts w:asciiTheme="minorEastAsia" w:eastAsiaTheme="minorEastAsia" w:hAnsiTheme="minorEastAsia"/>
                <w:color w:val="000000" w:themeColor="text1"/>
                <w:sz w:val="24"/>
              </w:rPr>
            </w:pPr>
            <w:r w:rsidRPr="00E16AE3">
              <w:rPr>
                <w:rFonts w:asciiTheme="minorEastAsia" w:eastAsiaTheme="minorEastAsia" w:hAnsiTheme="minorEastAsia" w:hint="eastAsia"/>
                <w:color w:val="000000" w:themeColor="text1"/>
                <w:sz w:val="24"/>
              </w:rPr>
              <w:t>了解</w:t>
            </w:r>
            <w:r w:rsidRPr="00E16AE3">
              <w:rPr>
                <w:rFonts w:asciiTheme="minorEastAsia" w:eastAsiaTheme="minorEastAsia" w:hAnsiTheme="minorEastAsia" w:cs="宋体" w:hint="eastAsia"/>
                <w:color w:val="000000" w:themeColor="text1"/>
                <w:kern w:val="0"/>
                <w:sz w:val="24"/>
              </w:rPr>
              <w:t>小学低年级学生体育课中多元评价运用</w:t>
            </w:r>
            <w:r w:rsidRPr="00E16AE3">
              <w:rPr>
                <w:rFonts w:asciiTheme="minorEastAsia" w:eastAsiaTheme="minorEastAsia" w:hAnsiTheme="minorEastAsia" w:hint="eastAsia"/>
                <w:color w:val="000000" w:themeColor="text1"/>
                <w:sz w:val="24"/>
              </w:rPr>
              <w:t>现状</w:t>
            </w:r>
          </w:p>
          <w:p w:rsidR="00DA302B" w:rsidRPr="00E16AE3" w:rsidRDefault="002437F4" w:rsidP="00E16AE3">
            <w:pPr>
              <w:numPr>
                <w:ilvl w:val="0"/>
                <w:numId w:val="2"/>
              </w:numPr>
              <w:spacing w:line="360" w:lineRule="exact"/>
              <w:rPr>
                <w:rFonts w:asciiTheme="minorEastAsia" w:eastAsiaTheme="minorEastAsia" w:hAnsiTheme="minorEastAsia"/>
                <w:color w:val="000000" w:themeColor="text1"/>
                <w:sz w:val="24"/>
              </w:rPr>
            </w:pPr>
            <w:r w:rsidRPr="00E16AE3">
              <w:rPr>
                <w:rFonts w:asciiTheme="minorEastAsia" w:eastAsiaTheme="minorEastAsia" w:hAnsiTheme="minorEastAsia" w:hint="eastAsia"/>
                <w:color w:val="000000" w:themeColor="text1"/>
                <w:sz w:val="24"/>
              </w:rPr>
              <w:t>了解小学低年级学生体育课中小组合作学习能力现状</w:t>
            </w:r>
          </w:p>
          <w:p w:rsidR="00DA302B" w:rsidRPr="00E16AE3" w:rsidRDefault="002437F4" w:rsidP="00E16AE3">
            <w:pPr>
              <w:numPr>
                <w:ilvl w:val="0"/>
                <w:numId w:val="2"/>
              </w:numPr>
              <w:spacing w:line="360" w:lineRule="exact"/>
              <w:rPr>
                <w:rFonts w:asciiTheme="minorEastAsia" w:eastAsiaTheme="minorEastAsia" w:hAnsiTheme="minorEastAsia"/>
                <w:color w:val="000000" w:themeColor="text1"/>
                <w:sz w:val="24"/>
              </w:rPr>
            </w:pPr>
            <w:r w:rsidRPr="00E16AE3">
              <w:rPr>
                <w:rFonts w:asciiTheme="minorEastAsia" w:eastAsiaTheme="minorEastAsia" w:hAnsiTheme="minorEastAsia" w:hint="eastAsia"/>
                <w:color w:val="000000" w:themeColor="text1"/>
                <w:sz w:val="24"/>
              </w:rPr>
              <w:t>形成</w:t>
            </w:r>
            <w:r w:rsidRPr="00E16AE3">
              <w:rPr>
                <w:rFonts w:asciiTheme="minorEastAsia" w:eastAsiaTheme="minorEastAsia" w:hAnsiTheme="minorEastAsia" w:cs="宋体" w:hint="eastAsia"/>
                <w:color w:val="000000" w:themeColor="text1"/>
                <w:kern w:val="0"/>
                <w:sz w:val="24"/>
              </w:rPr>
              <w:t>运用多元评价培养</w:t>
            </w:r>
            <w:r w:rsidRPr="00E16AE3">
              <w:rPr>
                <w:rFonts w:asciiTheme="minorEastAsia" w:eastAsiaTheme="minorEastAsia" w:hAnsiTheme="minorEastAsia" w:cs="宋体" w:hint="eastAsia"/>
                <w:color w:val="000000" w:themeColor="text1"/>
                <w:kern w:val="0"/>
                <w:sz w:val="24"/>
              </w:rPr>
              <w:t>小组合作学习能力的策略</w:t>
            </w:r>
          </w:p>
        </w:tc>
      </w:tr>
      <w:tr w:rsidR="00DA302B" w:rsidTr="00E16AE3">
        <w:trPr>
          <w:trHeight w:hRule="exact" w:val="1274"/>
          <w:jc w:val="center"/>
        </w:trPr>
        <w:tc>
          <w:tcPr>
            <w:tcW w:w="1318" w:type="dxa"/>
            <w:noWrap/>
            <w:vAlign w:val="center"/>
          </w:tcPr>
          <w:p w:rsidR="00DA302B" w:rsidRDefault="002437F4" w:rsidP="00E16AE3">
            <w:pPr>
              <w:spacing w:line="240" w:lineRule="atLeast"/>
              <w:jc w:val="center"/>
              <w:rPr>
                <w:rFonts w:ascii="宋体" w:cs="宋体"/>
                <w:color w:val="000000"/>
                <w:kern w:val="0"/>
                <w:sz w:val="24"/>
              </w:rPr>
            </w:pPr>
            <w:r>
              <w:rPr>
                <w:rFonts w:ascii="宋体" w:hAnsi="宋体" w:cs="宋体" w:hint="eastAsia"/>
                <w:color w:val="000000"/>
                <w:kern w:val="0"/>
                <w:sz w:val="24"/>
              </w:rPr>
              <w:t>研究</w:t>
            </w:r>
          </w:p>
          <w:p w:rsidR="00DA302B" w:rsidRDefault="002437F4" w:rsidP="00E16AE3">
            <w:pPr>
              <w:spacing w:line="240" w:lineRule="atLeast"/>
              <w:jc w:val="center"/>
              <w:rPr>
                <w:rFonts w:ascii="宋体" w:cs="宋体"/>
                <w:color w:val="000000"/>
                <w:kern w:val="0"/>
                <w:sz w:val="24"/>
              </w:rPr>
            </w:pPr>
            <w:r>
              <w:rPr>
                <w:rFonts w:ascii="宋体" w:hAnsi="宋体" w:cs="宋体" w:hint="eastAsia"/>
                <w:color w:val="000000"/>
                <w:kern w:val="0"/>
                <w:sz w:val="24"/>
              </w:rPr>
              <w:t>内容</w:t>
            </w:r>
          </w:p>
        </w:tc>
        <w:tc>
          <w:tcPr>
            <w:tcW w:w="7459" w:type="dxa"/>
            <w:gridSpan w:val="9"/>
            <w:noWrap/>
            <w:vAlign w:val="center"/>
          </w:tcPr>
          <w:p w:rsidR="00DA302B" w:rsidRPr="00E16AE3" w:rsidRDefault="002437F4" w:rsidP="00E16AE3">
            <w:pPr>
              <w:numPr>
                <w:ilvl w:val="0"/>
                <w:numId w:val="3"/>
              </w:numPr>
              <w:spacing w:line="360" w:lineRule="exact"/>
              <w:rPr>
                <w:rFonts w:asciiTheme="minorEastAsia" w:eastAsiaTheme="minorEastAsia" w:hAnsiTheme="minorEastAsia"/>
                <w:bCs/>
                <w:sz w:val="24"/>
              </w:rPr>
            </w:pPr>
            <w:r w:rsidRPr="00E16AE3">
              <w:rPr>
                <w:rFonts w:asciiTheme="minorEastAsia" w:eastAsiaTheme="minorEastAsia" w:hAnsiTheme="minorEastAsia" w:cs="宋体" w:hint="eastAsia"/>
                <w:color w:val="000000"/>
                <w:kern w:val="0"/>
                <w:sz w:val="24"/>
              </w:rPr>
              <w:t>小学低年级学生体育课中多元评价运用</w:t>
            </w:r>
            <w:r w:rsidR="00E16AE3">
              <w:rPr>
                <w:rFonts w:asciiTheme="minorEastAsia" w:eastAsiaTheme="minorEastAsia" w:hAnsiTheme="minorEastAsia" w:hint="eastAsia"/>
                <w:bCs/>
                <w:sz w:val="24"/>
              </w:rPr>
              <w:t>的调查研究</w:t>
            </w:r>
          </w:p>
          <w:p w:rsidR="00DA302B" w:rsidRPr="00E16AE3" w:rsidRDefault="00E16AE3" w:rsidP="00E16AE3">
            <w:pPr>
              <w:numPr>
                <w:ilvl w:val="0"/>
                <w:numId w:val="4"/>
              </w:numPr>
              <w:spacing w:line="360" w:lineRule="exact"/>
              <w:rPr>
                <w:rFonts w:asciiTheme="minorEastAsia" w:eastAsiaTheme="minorEastAsia" w:hAnsiTheme="minorEastAsia"/>
                <w:bCs/>
                <w:sz w:val="24"/>
              </w:rPr>
            </w:pPr>
            <w:r>
              <w:rPr>
                <w:rFonts w:asciiTheme="minorEastAsia" w:eastAsiaTheme="minorEastAsia" w:hAnsiTheme="minorEastAsia" w:hint="eastAsia"/>
                <w:bCs/>
                <w:sz w:val="24"/>
              </w:rPr>
              <w:t>小学低年级学生在体育课中小组合作学习</w:t>
            </w:r>
            <w:r w:rsidR="002437F4" w:rsidRPr="00E16AE3">
              <w:rPr>
                <w:rFonts w:asciiTheme="minorEastAsia" w:eastAsiaTheme="minorEastAsia" w:hAnsiTheme="minorEastAsia" w:hint="eastAsia"/>
                <w:bCs/>
                <w:sz w:val="24"/>
              </w:rPr>
              <w:t>现状</w:t>
            </w:r>
            <w:r>
              <w:rPr>
                <w:rFonts w:asciiTheme="minorEastAsia" w:eastAsiaTheme="minorEastAsia" w:hAnsiTheme="minorEastAsia" w:hint="eastAsia"/>
                <w:bCs/>
                <w:sz w:val="24"/>
              </w:rPr>
              <w:t>的调查研究</w:t>
            </w:r>
          </w:p>
          <w:p w:rsidR="00DA302B" w:rsidRPr="00E16AE3" w:rsidRDefault="002437F4" w:rsidP="00E16AE3">
            <w:pPr>
              <w:numPr>
                <w:ilvl w:val="0"/>
                <w:numId w:val="4"/>
              </w:numPr>
              <w:spacing w:line="360" w:lineRule="exact"/>
              <w:rPr>
                <w:rFonts w:asciiTheme="minorEastAsia" w:eastAsiaTheme="minorEastAsia" w:hAnsiTheme="minorEastAsia"/>
                <w:bCs/>
                <w:sz w:val="24"/>
              </w:rPr>
            </w:pPr>
            <w:r w:rsidRPr="00E16AE3">
              <w:rPr>
                <w:rFonts w:asciiTheme="minorEastAsia" w:eastAsiaTheme="minorEastAsia" w:hAnsiTheme="minorEastAsia" w:hint="eastAsia"/>
                <w:bCs/>
                <w:sz w:val="24"/>
              </w:rPr>
              <w:t>运用</w:t>
            </w:r>
            <w:r w:rsidRPr="00E16AE3">
              <w:rPr>
                <w:rFonts w:asciiTheme="minorEastAsia" w:eastAsiaTheme="minorEastAsia" w:hAnsiTheme="minorEastAsia" w:cs="宋体" w:hint="eastAsia"/>
                <w:color w:val="000000"/>
                <w:kern w:val="0"/>
                <w:sz w:val="24"/>
              </w:rPr>
              <w:t>多元评价培养</w:t>
            </w:r>
            <w:r w:rsidRPr="00E16AE3">
              <w:rPr>
                <w:rFonts w:asciiTheme="minorEastAsia" w:eastAsiaTheme="minorEastAsia" w:hAnsiTheme="minorEastAsia" w:cs="宋体" w:hint="eastAsia"/>
                <w:color w:val="000000"/>
                <w:kern w:val="0"/>
                <w:sz w:val="24"/>
              </w:rPr>
              <w:t>小组合作学习能力的策略研究</w:t>
            </w:r>
          </w:p>
        </w:tc>
      </w:tr>
      <w:tr w:rsidR="00DA302B" w:rsidTr="00E16AE3">
        <w:trPr>
          <w:trHeight w:hRule="exact" w:val="2980"/>
          <w:jc w:val="center"/>
        </w:trPr>
        <w:tc>
          <w:tcPr>
            <w:tcW w:w="1318" w:type="dxa"/>
            <w:noWrap/>
            <w:vAlign w:val="center"/>
          </w:tcPr>
          <w:p w:rsidR="00DA302B" w:rsidRDefault="002437F4">
            <w:pPr>
              <w:spacing w:line="240" w:lineRule="atLeast"/>
              <w:jc w:val="center"/>
              <w:rPr>
                <w:rFonts w:ascii="宋体" w:cs="宋体"/>
                <w:color w:val="000000"/>
                <w:kern w:val="0"/>
                <w:sz w:val="24"/>
              </w:rPr>
            </w:pPr>
            <w:r>
              <w:rPr>
                <w:rFonts w:ascii="宋体" w:hAnsi="宋体" w:cs="宋体" w:hint="eastAsia"/>
                <w:color w:val="000000"/>
                <w:kern w:val="0"/>
                <w:sz w:val="24"/>
              </w:rPr>
              <w:t>研究</w:t>
            </w:r>
          </w:p>
          <w:p w:rsidR="00DA302B" w:rsidRDefault="002437F4">
            <w:pPr>
              <w:spacing w:line="240" w:lineRule="atLeast"/>
              <w:jc w:val="center"/>
              <w:rPr>
                <w:rFonts w:ascii="宋体" w:cs="宋体"/>
                <w:color w:val="000000"/>
                <w:kern w:val="0"/>
                <w:sz w:val="24"/>
              </w:rPr>
            </w:pPr>
            <w:r>
              <w:rPr>
                <w:rFonts w:ascii="宋体" w:hAnsi="宋体" w:cs="宋体" w:hint="eastAsia"/>
                <w:color w:val="000000"/>
                <w:kern w:val="0"/>
                <w:sz w:val="24"/>
              </w:rPr>
              <w:t>方法</w:t>
            </w:r>
          </w:p>
        </w:tc>
        <w:tc>
          <w:tcPr>
            <w:tcW w:w="7459" w:type="dxa"/>
            <w:gridSpan w:val="9"/>
            <w:noWrap/>
            <w:vAlign w:val="center"/>
          </w:tcPr>
          <w:p w:rsidR="00DA302B" w:rsidRPr="00E16AE3" w:rsidRDefault="002437F4" w:rsidP="00E16AE3">
            <w:pPr>
              <w:snapToGrid w:val="0"/>
              <w:spacing w:line="360" w:lineRule="exact"/>
              <w:jc w:val="left"/>
              <w:rPr>
                <w:rFonts w:asciiTheme="minorEastAsia" w:eastAsiaTheme="minorEastAsia" w:hAnsiTheme="minorEastAsia" w:cs="宋体"/>
                <w:sz w:val="24"/>
              </w:rPr>
            </w:pPr>
            <w:r w:rsidRPr="00E16AE3">
              <w:rPr>
                <w:rFonts w:asciiTheme="minorEastAsia" w:eastAsiaTheme="minorEastAsia" w:hAnsiTheme="minorEastAsia" w:cs="宋体" w:hint="eastAsia"/>
                <w:sz w:val="24"/>
              </w:rPr>
              <w:t>1</w:t>
            </w:r>
            <w:r w:rsidR="00E16AE3">
              <w:rPr>
                <w:rFonts w:asciiTheme="minorEastAsia" w:eastAsiaTheme="minorEastAsia" w:hAnsiTheme="minorEastAsia" w:cs="宋体" w:hint="eastAsia"/>
                <w:sz w:val="24"/>
              </w:rPr>
              <w:t>．</w:t>
            </w:r>
            <w:r w:rsidRPr="00E16AE3">
              <w:rPr>
                <w:rFonts w:asciiTheme="minorEastAsia" w:eastAsiaTheme="minorEastAsia" w:hAnsiTheme="minorEastAsia" w:cs="宋体" w:hint="eastAsia"/>
                <w:sz w:val="24"/>
              </w:rPr>
              <w:t>调查研究法</w:t>
            </w:r>
            <w:r w:rsidRPr="00E16AE3">
              <w:rPr>
                <w:rFonts w:asciiTheme="minorEastAsia" w:eastAsiaTheme="minorEastAsia" w:hAnsiTheme="minorEastAsia" w:cs="宋体" w:hint="eastAsia"/>
                <w:sz w:val="24"/>
              </w:rPr>
              <w:br/>
            </w:r>
            <w:r w:rsidRPr="00E16AE3">
              <w:rPr>
                <w:rFonts w:asciiTheme="minorEastAsia" w:eastAsiaTheme="minorEastAsia" w:hAnsiTheme="minorEastAsia" w:cs="宋体" w:hint="eastAsia"/>
                <w:sz w:val="24"/>
              </w:rPr>
              <w:t>通过座谈、问卷等形式对学生体育情感和活动方式进行调查研究，为课题的开展与进一步深化寻找依据与支撑。</w:t>
            </w:r>
          </w:p>
          <w:p w:rsidR="00DA302B" w:rsidRPr="00E16AE3" w:rsidRDefault="002437F4" w:rsidP="00E16AE3">
            <w:pPr>
              <w:snapToGrid w:val="0"/>
              <w:spacing w:line="360" w:lineRule="exact"/>
              <w:jc w:val="left"/>
              <w:rPr>
                <w:rFonts w:asciiTheme="minorEastAsia" w:eastAsiaTheme="minorEastAsia" w:hAnsiTheme="minorEastAsia" w:cs="宋体"/>
                <w:sz w:val="24"/>
              </w:rPr>
            </w:pPr>
            <w:r w:rsidRPr="00E16AE3">
              <w:rPr>
                <w:rFonts w:asciiTheme="minorEastAsia" w:eastAsiaTheme="minorEastAsia" w:hAnsiTheme="minorEastAsia" w:cs="宋体" w:hint="eastAsia"/>
                <w:sz w:val="24"/>
              </w:rPr>
              <w:t>2</w:t>
            </w:r>
            <w:r w:rsidR="00E16AE3">
              <w:rPr>
                <w:rFonts w:asciiTheme="minorEastAsia" w:eastAsiaTheme="minorEastAsia" w:hAnsiTheme="minorEastAsia" w:cs="宋体" w:hint="eastAsia"/>
                <w:sz w:val="24"/>
              </w:rPr>
              <w:t>．</w:t>
            </w:r>
            <w:r w:rsidRPr="00E16AE3">
              <w:rPr>
                <w:rFonts w:asciiTheme="minorEastAsia" w:eastAsiaTheme="minorEastAsia" w:hAnsiTheme="minorEastAsia" w:cs="宋体" w:hint="eastAsia"/>
                <w:sz w:val="24"/>
              </w:rPr>
              <w:t>文献研究法</w:t>
            </w:r>
            <w:r w:rsidRPr="00E16AE3">
              <w:rPr>
                <w:rFonts w:asciiTheme="minorEastAsia" w:eastAsiaTheme="minorEastAsia" w:hAnsiTheme="minorEastAsia" w:cs="宋体" w:hint="eastAsia"/>
                <w:sz w:val="24"/>
              </w:rPr>
              <w:br/>
            </w:r>
            <w:r w:rsidRPr="00E16AE3">
              <w:rPr>
                <w:rFonts w:asciiTheme="minorEastAsia" w:eastAsiaTheme="minorEastAsia" w:hAnsiTheme="minorEastAsia" w:cs="宋体" w:hint="eastAsia"/>
                <w:sz w:val="24"/>
              </w:rPr>
              <w:t>学习有关理论，并能运用理论来指导课题的研究与实施，便于更好地按照实施计划进行具体的研究。</w:t>
            </w:r>
          </w:p>
          <w:p w:rsidR="00DA302B" w:rsidRPr="00E16AE3" w:rsidRDefault="002437F4" w:rsidP="00E16AE3">
            <w:pPr>
              <w:snapToGrid w:val="0"/>
              <w:spacing w:line="360" w:lineRule="exact"/>
              <w:ind w:left="480" w:hangingChars="200" w:hanging="480"/>
              <w:jc w:val="left"/>
              <w:rPr>
                <w:rFonts w:asciiTheme="minorEastAsia" w:eastAsiaTheme="minorEastAsia" w:hAnsiTheme="minorEastAsia" w:cs="宋体"/>
                <w:sz w:val="24"/>
              </w:rPr>
            </w:pPr>
            <w:r w:rsidRPr="00E16AE3">
              <w:rPr>
                <w:rFonts w:asciiTheme="minorEastAsia" w:eastAsiaTheme="minorEastAsia" w:hAnsiTheme="minorEastAsia" w:cs="宋体" w:hint="eastAsia"/>
                <w:sz w:val="24"/>
              </w:rPr>
              <w:t>3</w:t>
            </w:r>
            <w:r w:rsidR="00E16AE3">
              <w:rPr>
                <w:rFonts w:asciiTheme="minorEastAsia" w:eastAsiaTheme="minorEastAsia" w:hAnsiTheme="minorEastAsia" w:cs="宋体" w:hint="eastAsia"/>
                <w:sz w:val="24"/>
              </w:rPr>
              <w:t>．</w:t>
            </w:r>
            <w:r w:rsidRPr="00E16AE3">
              <w:rPr>
                <w:rFonts w:asciiTheme="minorEastAsia" w:eastAsiaTheme="minorEastAsia" w:hAnsiTheme="minorEastAsia" w:cs="宋体" w:hint="eastAsia"/>
                <w:sz w:val="24"/>
              </w:rPr>
              <w:t>行动研究法</w:t>
            </w:r>
          </w:p>
          <w:p w:rsidR="00DA302B" w:rsidRPr="00E16AE3" w:rsidRDefault="002437F4" w:rsidP="00E16AE3">
            <w:pPr>
              <w:spacing w:line="360" w:lineRule="exact"/>
              <w:rPr>
                <w:rFonts w:asciiTheme="minorEastAsia" w:eastAsiaTheme="minorEastAsia" w:hAnsiTheme="minorEastAsia" w:cs="宋体"/>
                <w:color w:val="000000"/>
                <w:kern w:val="0"/>
                <w:sz w:val="24"/>
              </w:rPr>
            </w:pPr>
            <w:r w:rsidRPr="00E16AE3">
              <w:rPr>
                <w:rFonts w:asciiTheme="minorEastAsia" w:eastAsiaTheme="minorEastAsia" w:hAnsiTheme="minorEastAsia" w:cs="宋体" w:hint="eastAsia"/>
                <w:sz w:val="24"/>
              </w:rPr>
              <w:t>在</w:t>
            </w:r>
            <w:r w:rsidRPr="00E16AE3">
              <w:rPr>
                <w:rFonts w:asciiTheme="minorEastAsia" w:eastAsiaTheme="minorEastAsia" w:hAnsiTheme="minorEastAsia" w:cs="宋体" w:hint="eastAsia"/>
                <w:sz w:val="24"/>
              </w:rPr>
              <w:t>体育课堂教学</w:t>
            </w:r>
            <w:r w:rsidRPr="00E16AE3">
              <w:rPr>
                <w:rFonts w:asciiTheme="minorEastAsia" w:eastAsiaTheme="minorEastAsia" w:hAnsiTheme="minorEastAsia" w:cs="宋体" w:hint="eastAsia"/>
                <w:sz w:val="24"/>
              </w:rPr>
              <w:t>中尝试、研究、反思、总结、创新。</w:t>
            </w:r>
            <w:r w:rsidRPr="00E16AE3">
              <w:rPr>
                <w:rFonts w:asciiTheme="minorEastAsia" w:eastAsiaTheme="minorEastAsia" w:hAnsiTheme="minorEastAsia" w:cs="宋体" w:hint="eastAsia"/>
                <w:sz w:val="24"/>
              </w:rPr>
              <w:br/>
            </w:r>
            <w:r w:rsidRPr="00E16AE3">
              <w:rPr>
                <w:rFonts w:asciiTheme="minorEastAsia" w:eastAsiaTheme="minorEastAsia" w:hAnsiTheme="minorEastAsia" w:cs="宋体" w:hint="eastAsia"/>
                <w:sz w:val="24"/>
              </w:rPr>
              <w:t>4</w:t>
            </w:r>
            <w:r w:rsidR="00E16AE3">
              <w:rPr>
                <w:rFonts w:asciiTheme="minorEastAsia" w:eastAsiaTheme="minorEastAsia" w:hAnsiTheme="minorEastAsia" w:cs="宋体" w:hint="eastAsia"/>
                <w:sz w:val="24"/>
              </w:rPr>
              <w:t>。</w:t>
            </w:r>
            <w:r w:rsidRPr="00E16AE3">
              <w:rPr>
                <w:rFonts w:asciiTheme="minorEastAsia" w:eastAsiaTheme="minorEastAsia" w:hAnsiTheme="minorEastAsia" w:cs="宋体" w:hint="eastAsia"/>
                <w:sz w:val="24"/>
              </w:rPr>
              <w:t>案例研究法</w:t>
            </w:r>
          </w:p>
        </w:tc>
      </w:tr>
      <w:tr w:rsidR="00DA302B">
        <w:trPr>
          <w:trHeight w:hRule="exact" w:val="3681"/>
          <w:jc w:val="center"/>
        </w:trPr>
        <w:tc>
          <w:tcPr>
            <w:tcW w:w="1318" w:type="dxa"/>
            <w:noWrap/>
            <w:vAlign w:val="center"/>
          </w:tcPr>
          <w:p w:rsidR="00DA302B" w:rsidRDefault="002437F4">
            <w:pPr>
              <w:spacing w:line="240" w:lineRule="atLeast"/>
              <w:jc w:val="center"/>
              <w:rPr>
                <w:rFonts w:ascii="宋体" w:hAnsi="宋体" w:cs="宋体"/>
                <w:color w:val="000000"/>
                <w:kern w:val="0"/>
                <w:sz w:val="24"/>
              </w:rPr>
            </w:pPr>
            <w:r>
              <w:rPr>
                <w:rFonts w:ascii="宋体" w:hAnsi="宋体" w:cs="宋体" w:hint="eastAsia"/>
                <w:color w:val="000000"/>
                <w:kern w:val="0"/>
                <w:sz w:val="24"/>
              </w:rPr>
              <w:t>研究</w:t>
            </w:r>
          </w:p>
          <w:p w:rsidR="00DA302B" w:rsidRDefault="002437F4">
            <w:pPr>
              <w:spacing w:line="240" w:lineRule="atLeast"/>
              <w:jc w:val="center"/>
              <w:rPr>
                <w:rFonts w:ascii="宋体" w:cs="宋体"/>
                <w:color w:val="000000"/>
                <w:kern w:val="0"/>
                <w:sz w:val="24"/>
              </w:rPr>
            </w:pPr>
            <w:r>
              <w:rPr>
                <w:rFonts w:ascii="宋体" w:hAnsi="宋体" w:cs="宋体" w:hint="eastAsia"/>
                <w:color w:val="000000"/>
                <w:kern w:val="0"/>
                <w:sz w:val="24"/>
              </w:rPr>
              <w:t>步骤</w:t>
            </w:r>
          </w:p>
        </w:tc>
        <w:tc>
          <w:tcPr>
            <w:tcW w:w="7459" w:type="dxa"/>
            <w:gridSpan w:val="9"/>
            <w:noWrap/>
            <w:vAlign w:val="center"/>
          </w:tcPr>
          <w:p w:rsidR="00DA302B" w:rsidRPr="00E16AE3" w:rsidRDefault="002437F4" w:rsidP="00E16AE3">
            <w:pPr>
              <w:spacing w:line="360" w:lineRule="exact"/>
              <w:jc w:val="left"/>
              <w:rPr>
                <w:rFonts w:asciiTheme="minorEastAsia" w:eastAsiaTheme="minorEastAsia" w:hAnsiTheme="minorEastAsia" w:cs="宋体"/>
                <w:color w:val="000000"/>
                <w:sz w:val="24"/>
              </w:rPr>
            </w:pPr>
            <w:r w:rsidRPr="00E16AE3">
              <w:rPr>
                <w:rFonts w:asciiTheme="minorEastAsia" w:eastAsiaTheme="minorEastAsia" w:hAnsiTheme="minorEastAsia" w:cs="宋体" w:hint="eastAsia"/>
                <w:color w:val="000000"/>
                <w:sz w:val="24"/>
              </w:rPr>
              <w:t>1</w:t>
            </w:r>
            <w:r w:rsidR="00E16AE3">
              <w:rPr>
                <w:rFonts w:asciiTheme="minorEastAsia" w:eastAsiaTheme="minorEastAsia" w:hAnsiTheme="minorEastAsia" w:cs="宋体" w:hint="eastAsia"/>
                <w:color w:val="000000"/>
                <w:sz w:val="24"/>
              </w:rPr>
              <w:t>．</w:t>
            </w:r>
            <w:r w:rsidRPr="00E16AE3">
              <w:rPr>
                <w:rFonts w:asciiTheme="minorEastAsia" w:eastAsiaTheme="minorEastAsia" w:hAnsiTheme="minorEastAsia" w:cs="宋体" w:hint="eastAsia"/>
                <w:color w:val="000000"/>
                <w:sz w:val="24"/>
              </w:rPr>
              <w:t>准备阶段：</w:t>
            </w:r>
            <w:r w:rsidRPr="00E16AE3">
              <w:rPr>
                <w:rFonts w:asciiTheme="minorEastAsia" w:eastAsiaTheme="minorEastAsia" w:hAnsiTheme="minorEastAsia" w:cs="宋体" w:hint="eastAsia"/>
                <w:color w:val="000000"/>
                <w:sz w:val="24"/>
              </w:rPr>
              <w:t>20</w:t>
            </w:r>
            <w:r w:rsidRPr="00E16AE3">
              <w:rPr>
                <w:rFonts w:asciiTheme="minorEastAsia" w:eastAsiaTheme="minorEastAsia" w:hAnsiTheme="minorEastAsia" w:cs="宋体" w:hint="eastAsia"/>
                <w:color w:val="000000"/>
                <w:sz w:val="24"/>
              </w:rPr>
              <w:t>20</w:t>
            </w:r>
            <w:r w:rsidRPr="00E16AE3">
              <w:rPr>
                <w:rFonts w:asciiTheme="minorEastAsia" w:eastAsiaTheme="minorEastAsia" w:hAnsiTheme="minorEastAsia" w:cs="宋体" w:hint="eastAsia"/>
                <w:color w:val="000000"/>
                <w:sz w:val="24"/>
              </w:rPr>
              <w:t>年</w:t>
            </w:r>
            <w:r w:rsidRPr="00E16AE3">
              <w:rPr>
                <w:rFonts w:asciiTheme="minorEastAsia" w:eastAsiaTheme="minorEastAsia" w:hAnsiTheme="minorEastAsia" w:cs="宋体" w:hint="eastAsia"/>
                <w:color w:val="000000"/>
                <w:sz w:val="24"/>
              </w:rPr>
              <w:t>9</w:t>
            </w:r>
            <w:r w:rsidRPr="00E16AE3">
              <w:rPr>
                <w:rFonts w:asciiTheme="minorEastAsia" w:eastAsiaTheme="minorEastAsia" w:hAnsiTheme="minorEastAsia" w:cs="宋体" w:hint="eastAsia"/>
                <w:color w:val="000000"/>
                <w:sz w:val="24"/>
              </w:rPr>
              <w:t>月——</w:t>
            </w:r>
            <w:r w:rsidRPr="00E16AE3">
              <w:rPr>
                <w:rFonts w:asciiTheme="minorEastAsia" w:eastAsiaTheme="minorEastAsia" w:hAnsiTheme="minorEastAsia" w:cs="宋体" w:hint="eastAsia"/>
                <w:color w:val="000000"/>
                <w:sz w:val="24"/>
              </w:rPr>
              <w:t>20</w:t>
            </w:r>
            <w:r w:rsidRPr="00E16AE3">
              <w:rPr>
                <w:rFonts w:asciiTheme="minorEastAsia" w:eastAsiaTheme="minorEastAsia" w:hAnsiTheme="minorEastAsia" w:cs="宋体" w:hint="eastAsia"/>
                <w:color w:val="000000"/>
                <w:sz w:val="24"/>
              </w:rPr>
              <w:t>20</w:t>
            </w:r>
            <w:r w:rsidRPr="00E16AE3">
              <w:rPr>
                <w:rFonts w:asciiTheme="minorEastAsia" w:eastAsiaTheme="minorEastAsia" w:hAnsiTheme="minorEastAsia" w:cs="宋体" w:hint="eastAsia"/>
                <w:color w:val="000000"/>
                <w:sz w:val="24"/>
              </w:rPr>
              <w:t>年</w:t>
            </w:r>
            <w:r w:rsidRPr="00E16AE3">
              <w:rPr>
                <w:rFonts w:asciiTheme="minorEastAsia" w:eastAsiaTheme="minorEastAsia" w:hAnsiTheme="minorEastAsia" w:cs="宋体" w:hint="eastAsia"/>
                <w:color w:val="000000"/>
                <w:sz w:val="24"/>
              </w:rPr>
              <w:t>10</w:t>
            </w:r>
            <w:r w:rsidRPr="00E16AE3">
              <w:rPr>
                <w:rFonts w:asciiTheme="minorEastAsia" w:eastAsiaTheme="minorEastAsia" w:hAnsiTheme="minorEastAsia" w:cs="宋体" w:hint="eastAsia"/>
                <w:color w:val="000000"/>
                <w:sz w:val="24"/>
              </w:rPr>
              <w:t>月</w:t>
            </w:r>
          </w:p>
          <w:p w:rsidR="00DA302B" w:rsidRPr="00E16AE3" w:rsidRDefault="002437F4" w:rsidP="00E16AE3">
            <w:pPr>
              <w:spacing w:line="360" w:lineRule="exact"/>
              <w:ind w:firstLineChars="100" w:firstLine="240"/>
              <w:jc w:val="left"/>
              <w:rPr>
                <w:rFonts w:asciiTheme="minorEastAsia" w:eastAsiaTheme="minorEastAsia" w:hAnsiTheme="minorEastAsia" w:cs="宋体"/>
                <w:color w:val="000000"/>
                <w:sz w:val="24"/>
              </w:rPr>
            </w:pPr>
            <w:r w:rsidRPr="00E16AE3">
              <w:rPr>
                <w:rFonts w:asciiTheme="minorEastAsia" w:eastAsiaTheme="minorEastAsia" w:hAnsiTheme="minorEastAsia" w:cs="宋体" w:hint="eastAsia"/>
                <w:color w:val="000000"/>
                <w:sz w:val="24"/>
              </w:rPr>
              <w:t>收集资料，进行理论学习。</w:t>
            </w:r>
          </w:p>
          <w:p w:rsidR="00E16AE3" w:rsidRDefault="002437F4" w:rsidP="00E16AE3">
            <w:pPr>
              <w:spacing w:line="360" w:lineRule="exact"/>
              <w:rPr>
                <w:rFonts w:asciiTheme="minorEastAsia" w:eastAsiaTheme="minorEastAsia" w:hAnsiTheme="minorEastAsia" w:cs="宋体" w:hint="eastAsia"/>
                <w:color w:val="000000"/>
                <w:sz w:val="24"/>
              </w:rPr>
            </w:pPr>
            <w:r w:rsidRPr="00E16AE3">
              <w:rPr>
                <w:rFonts w:asciiTheme="minorEastAsia" w:eastAsiaTheme="minorEastAsia" w:hAnsiTheme="minorEastAsia" w:cs="宋体" w:hint="eastAsia"/>
                <w:color w:val="000000"/>
                <w:sz w:val="24"/>
              </w:rPr>
              <w:t>2</w:t>
            </w:r>
            <w:r w:rsidR="00E16AE3">
              <w:rPr>
                <w:rFonts w:asciiTheme="minorEastAsia" w:eastAsiaTheme="minorEastAsia" w:hAnsiTheme="minorEastAsia" w:cs="宋体" w:hint="eastAsia"/>
                <w:color w:val="000000"/>
                <w:sz w:val="24"/>
              </w:rPr>
              <w:t>．</w:t>
            </w:r>
            <w:r w:rsidRPr="00E16AE3">
              <w:rPr>
                <w:rFonts w:asciiTheme="minorEastAsia" w:eastAsiaTheme="minorEastAsia" w:hAnsiTheme="minorEastAsia" w:cs="宋体" w:hint="eastAsia"/>
                <w:color w:val="000000"/>
                <w:sz w:val="24"/>
              </w:rPr>
              <w:t>实施阶段：</w:t>
            </w:r>
            <w:r w:rsidRPr="00E16AE3">
              <w:rPr>
                <w:rFonts w:asciiTheme="minorEastAsia" w:eastAsiaTheme="minorEastAsia" w:hAnsiTheme="minorEastAsia" w:cs="宋体" w:hint="eastAsia"/>
                <w:color w:val="000000"/>
                <w:sz w:val="24"/>
              </w:rPr>
              <w:t>20</w:t>
            </w:r>
            <w:r w:rsidRPr="00E16AE3">
              <w:rPr>
                <w:rFonts w:asciiTheme="minorEastAsia" w:eastAsiaTheme="minorEastAsia" w:hAnsiTheme="minorEastAsia" w:cs="宋体" w:hint="eastAsia"/>
                <w:color w:val="000000"/>
                <w:sz w:val="24"/>
              </w:rPr>
              <w:t>20</w:t>
            </w:r>
            <w:r w:rsidRPr="00E16AE3">
              <w:rPr>
                <w:rFonts w:asciiTheme="minorEastAsia" w:eastAsiaTheme="minorEastAsia" w:hAnsiTheme="minorEastAsia" w:cs="宋体" w:hint="eastAsia"/>
                <w:color w:val="000000"/>
                <w:sz w:val="24"/>
              </w:rPr>
              <w:t>年</w:t>
            </w:r>
            <w:r w:rsidRPr="00E16AE3">
              <w:rPr>
                <w:rFonts w:asciiTheme="minorEastAsia" w:eastAsiaTheme="minorEastAsia" w:hAnsiTheme="minorEastAsia" w:cs="宋体" w:hint="eastAsia"/>
                <w:color w:val="000000"/>
                <w:sz w:val="24"/>
              </w:rPr>
              <w:t>11</w:t>
            </w:r>
            <w:r w:rsidRPr="00E16AE3">
              <w:rPr>
                <w:rFonts w:asciiTheme="minorEastAsia" w:eastAsiaTheme="minorEastAsia" w:hAnsiTheme="minorEastAsia" w:cs="宋体" w:hint="eastAsia"/>
                <w:color w:val="000000"/>
                <w:sz w:val="24"/>
              </w:rPr>
              <w:t>月——</w:t>
            </w:r>
            <w:r w:rsidRPr="00E16AE3">
              <w:rPr>
                <w:rFonts w:asciiTheme="minorEastAsia" w:eastAsiaTheme="minorEastAsia" w:hAnsiTheme="minorEastAsia" w:cs="宋体" w:hint="eastAsia"/>
                <w:color w:val="000000"/>
                <w:sz w:val="24"/>
              </w:rPr>
              <w:t>20</w:t>
            </w:r>
            <w:r w:rsidRPr="00E16AE3">
              <w:rPr>
                <w:rFonts w:asciiTheme="minorEastAsia" w:eastAsiaTheme="minorEastAsia" w:hAnsiTheme="minorEastAsia" w:cs="宋体" w:hint="eastAsia"/>
                <w:color w:val="000000"/>
                <w:sz w:val="24"/>
              </w:rPr>
              <w:t>20</w:t>
            </w:r>
            <w:r w:rsidRPr="00E16AE3">
              <w:rPr>
                <w:rFonts w:asciiTheme="minorEastAsia" w:eastAsiaTheme="minorEastAsia" w:hAnsiTheme="minorEastAsia" w:cs="宋体" w:hint="eastAsia"/>
                <w:color w:val="000000"/>
                <w:sz w:val="24"/>
              </w:rPr>
              <w:t>年</w:t>
            </w:r>
            <w:r w:rsidRPr="00E16AE3">
              <w:rPr>
                <w:rFonts w:asciiTheme="minorEastAsia" w:eastAsiaTheme="minorEastAsia" w:hAnsiTheme="minorEastAsia" w:cs="宋体" w:hint="eastAsia"/>
                <w:color w:val="000000"/>
                <w:sz w:val="24"/>
              </w:rPr>
              <w:t>4</w:t>
            </w:r>
            <w:r w:rsidRPr="00E16AE3">
              <w:rPr>
                <w:rFonts w:asciiTheme="minorEastAsia" w:eastAsiaTheme="minorEastAsia" w:hAnsiTheme="minorEastAsia" w:cs="宋体" w:hint="eastAsia"/>
                <w:color w:val="000000"/>
                <w:sz w:val="24"/>
              </w:rPr>
              <w:t>月</w:t>
            </w:r>
            <w:r w:rsidR="00E16AE3">
              <w:rPr>
                <w:rFonts w:asciiTheme="minorEastAsia" w:eastAsiaTheme="minorEastAsia" w:hAnsiTheme="minorEastAsia" w:cs="宋体" w:hint="eastAsia"/>
                <w:color w:val="000000"/>
                <w:sz w:val="24"/>
              </w:rPr>
              <w:br/>
              <w:t xml:space="preserve"> </w:t>
            </w:r>
            <w:r w:rsidRPr="00E16AE3">
              <w:rPr>
                <w:rFonts w:asciiTheme="minorEastAsia" w:eastAsiaTheme="minorEastAsia" w:hAnsiTheme="minorEastAsia" w:cs="宋体" w:hint="eastAsia"/>
                <w:color w:val="000000"/>
                <w:sz w:val="24"/>
              </w:rPr>
              <w:t xml:space="preserve"> </w:t>
            </w:r>
            <w:r w:rsidRPr="00E16AE3">
              <w:rPr>
                <w:rFonts w:asciiTheme="minorEastAsia" w:eastAsiaTheme="minorEastAsia" w:hAnsiTheme="minorEastAsia" w:cs="宋体" w:hint="eastAsia"/>
                <w:color w:val="000000"/>
                <w:sz w:val="24"/>
              </w:rPr>
              <w:t>①总结第一阶段经验，提高研究能力。</w:t>
            </w:r>
            <w:r w:rsidR="00E16AE3">
              <w:rPr>
                <w:rFonts w:asciiTheme="minorEastAsia" w:eastAsiaTheme="minorEastAsia" w:hAnsiTheme="minorEastAsia" w:cs="宋体" w:hint="eastAsia"/>
                <w:color w:val="000000"/>
                <w:sz w:val="24"/>
              </w:rPr>
              <w:br/>
              <w:t xml:space="preserve">  </w:t>
            </w:r>
            <w:r w:rsidRPr="00E16AE3">
              <w:rPr>
                <w:rFonts w:asciiTheme="minorEastAsia" w:eastAsiaTheme="minorEastAsia" w:hAnsiTheme="minorEastAsia" w:cs="宋体" w:hint="eastAsia"/>
                <w:color w:val="000000"/>
                <w:sz w:val="24"/>
              </w:rPr>
              <w:t>②创设研究氛围，组织各种</w:t>
            </w:r>
            <w:r w:rsidRPr="00E16AE3">
              <w:rPr>
                <w:rFonts w:asciiTheme="minorEastAsia" w:eastAsiaTheme="minorEastAsia" w:hAnsiTheme="minorEastAsia" w:cs="宋体" w:hint="eastAsia"/>
                <w:color w:val="000000"/>
                <w:sz w:val="24"/>
              </w:rPr>
              <w:t>教学</w:t>
            </w:r>
            <w:r w:rsidRPr="00E16AE3">
              <w:rPr>
                <w:rFonts w:asciiTheme="minorEastAsia" w:eastAsiaTheme="minorEastAsia" w:hAnsiTheme="minorEastAsia" w:cs="宋体" w:hint="eastAsia"/>
                <w:color w:val="000000"/>
                <w:sz w:val="24"/>
              </w:rPr>
              <w:t>活动</w:t>
            </w:r>
            <w:r w:rsidR="00E16AE3">
              <w:rPr>
                <w:rFonts w:asciiTheme="minorEastAsia" w:eastAsiaTheme="minorEastAsia" w:hAnsiTheme="minorEastAsia" w:cs="宋体" w:hint="eastAsia"/>
                <w:color w:val="000000"/>
                <w:sz w:val="24"/>
              </w:rPr>
              <w:br/>
              <w:t xml:space="preserve"> </w:t>
            </w:r>
            <w:r w:rsidRPr="00E16AE3">
              <w:rPr>
                <w:rFonts w:asciiTheme="minorEastAsia" w:eastAsiaTheme="minorEastAsia" w:hAnsiTheme="minorEastAsia" w:cs="宋体" w:hint="eastAsia"/>
                <w:color w:val="000000"/>
                <w:sz w:val="24"/>
              </w:rPr>
              <w:t xml:space="preserve"> </w:t>
            </w:r>
            <w:r w:rsidRPr="00E16AE3">
              <w:rPr>
                <w:rFonts w:asciiTheme="minorEastAsia" w:eastAsiaTheme="minorEastAsia" w:hAnsiTheme="minorEastAsia" w:cs="宋体" w:hint="eastAsia"/>
                <w:color w:val="000000"/>
                <w:sz w:val="24"/>
              </w:rPr>
              <w:t>③</w:t>
            </w:r>
            <w:r w:rsidRPr="00E16AE3">
              <w:rPr>
                <w:rFonts w:asciiTheme="minorEastAsia" w:eastAsiaTheme="minorEastAsia" w:hAnsiTheme="minorEastAsia" w:cs="宋体" w:hint="eastAsia"/>
                <w:color w:val="000000"/>
                <w:sz w:val="24"/>
              </w:rPr>
              <w:t>进行教学经验</w:t>
            </w:r>
            <w:r w:rsidRPr="00E16AE3">
              <w:rPr>
                <w:rFonts w:asciiTheme="minorEastAsia" w:eastAsiaTheme="minorEastAsia" w:hAnsiTheme="minorEastAsia" w:cs="宋体" w:hint="eastAsia"/>
                <w:color w:val="000000"/>
                <w:sz w:val="24"/>
              </w:rPr>
              <w:t>分析整理，得出成熟的经验报告</w:t>
            </w:r>
            <w:r w:rsidRPr="00E16AE3">
              <w:rPr>
                <w:rFonts w:asciiTheme="minorEastAsia" w:eastAsiaTheme="minorEastAsia" w:hAnsiTheme="minorEastAsia" w:cs="宋体" w:hint="eastAsia"/>
                <w:color w:val="000000"/>
                <w:sz w:val="24"/>
              </w:rPr>
              <w:t>，形成有效的策略研究</w:t>
            </w:r>
            <w:r w:rsidRPr="00E16AE3">
              <w:rPr>
                <w:rFonts w:asciiTheme="minorEastAsia" w:eastAsiaTheme="minorEastAsia" w:hAnsiTheme="minorEastAsia" w:cs="宋体" w:hint="eastAsia"/>
                <w:color w:val="000000"/>
                <w:sz w:val="24"/>
              </w:rPr>
              <w:br/>
              <w:t>3</w:t>
            </w:r>
            <w:r w:rsidR="00E16AE3">
              <w:rPr>
                <w:rFonts w:asciiTheme="minorEastAsia" w:eastAsiaTheme="minorEastAsia" w:hAnsiTheme="minorEastAsia" w:cs="宋体" w:hint="eastAsia"/>
                <w:color w:val="000000"/>
                <w:sz w:val="24"/>
              </w:rPr>
              <w:t>。</w:t>
            </w:r>
            <w:r w:rsidRPr="00E16AE3">
              <w:rPr>
                <w:rFonts w:asciiTheme="minorEastAsia" w:eastAsiaTheme="minorEastAsia" w:hAnsiTheme="minorEastAsia" w:cs="宋体" w:hint="eastAsia"/>
                <w:color w:val="000000"/>
                <w:sz w:val="24"/>
              </w:rPr>
              <w:t>结题阶段：</w:t>
            </w:r>
            <w:r w:rsidRPr="00E16AE3">
              <w:rPr>
                <w:rFonts w:asciiTheme="minorEastAsia" w:eastAsiaTheme="minorEastAsia" w:hAnsiTheme="minorEastAsia" w:cs="宋体" w:hint="eastAsia"/>
                <w:color w:val="000000"/>
                <w:sz w:val="24"/>
              </w:rPr>
              <w:t>20</w:t>
            </w:r>
            <w:r w:rsidRPr="00E16AE3">
              <w:rPr>
                <w:rFonts w:asciiTheme="minorEastAsia" w:eastAsiaTheme="minorEastAsia" w:hAnsiTheme="minorEastAsia" w:cs="宋体" w:hint="eastAsia"/>
                <w:color w:val="000000"/>
                <w:sz w:val="24"/>
              </w:rPr>
              <w:t>20</w:t>
            </w:r>
            <w:r w:rsidRPr="00E16AE3">
              <w:rPr>
                <w:rFonts w:asciiTheme="minorEastAsia" w:eastAsiaTheme="minorEastAsia" w:hAnsiTheme="minorEastAsia" w:cs="宋体" w:hint="eastAsia"/>
                <w:color w:val="000000"/>
                <w:sz w:val="24"/>
              </w:rPr>
              <w:t>年</w:t>
            </w:r>
            <w:r w:rsidRPr="00E16AE3">
              <w:rPr>
                <w:rFonts w:asciiTheme="minorEastAsia" w:eastAsiaTheme="minorEastAsia" w:hAnsiTheme="minorEastAsia" w:cs="宋体" w:hint="eastAsia"/>
                <w:color w:val="000000"/>
                <w:sz w:val="24"/>
              </w:rPr>
              <w:t>5</w:t>
            </w:r>
            <w:r w:rsidRPr="00E16AE3">
              <w:rPr>
                <w:rFonts w:asciiTheme="minorEastAsia" w:eastAsiaTheme="minorEastAsia" w:hAnsiTheme="minorEastAsia" w:cs="宋体" w:hint="eastAsia"/>
                <w:color w:val="000000"/>
                <w:sz w:val="24"/>
              </w:rPr>
              <w:t>月——</w:t>
            </w:r>
            <w:r w:rsidRPr="00E16AE3">
              <w:rPr>
                <w:rFonts w:asciiTheme="minorEastAsia" w:eastAsiaTheme="minorEastAsia" w:hAnsiTheme="minorEastAsia" w:cs="宋体" w:hint="eastAsia"/>
                <w:color w:val="000000" w:themeColor="text1"/>
                <w:sz w:val="24"/>
              </w:rPr>
              <w:t>20</w:t>
            </w:r>
            <w:r w:rsidRPr="00E16AE3">
              <w:rPr>
                <w:rFonts w:asciiTheme="minorEastAsia" w:eastAsiaTheme="minorEastAsia" w:hAnsiTheme="minorEastAsia" w:cs="宋体" w:hint="eastAsia"/>
                <w:color w:val="000000" w:themeColor="text1"/>
                <w:sz w:val="24"/>
              </w:rPr>
              <w:t>20</w:t>
            </w:r>
            <w:r w:rsidRPr="00E16AE3">
              <w:rPr>
                <w:rFonts w:asciiTheme="minorEastAsia" w:eastAsiaTheme="minorEastAsia" w:hAnsiTheme="minorEastAsia" w:cs="宋体" w:hint="eastAsia"/>
                <w:color w:val="000000" w:themeColor="text1"/>
                <w:sz w:val="24"/>
              </w:rPr>
              <w:t>年</w:t>
            </w:r>
            <w:r w:rsidRPr="00E16AE3">
              <w:rPr>
                <w:rFonts w:asciiTheme="minorEastAsia" w:eastAsiaTheme="minorEastAsia" w:hAnsiTheme="minorEastAsia" w:cs="宋体" w:hint="eastAsia"/>
                <w:color w:val="000000" w:themeColor="text1"/>
                <w:sz w:val="24"/>
              </w:rPr>
              <w:t>7</w:t>
            </w:r>
            <w:r w:rsidRPr="00E16AE3">
              <w:rPr>
                <w:rFonts w:asciiTheme="minorEastAsia" w:eastAsiaTheme="minorEastAsia" w:hAnsiTheme="minorEastAsia" w:cs="宋体" w:hint="eastAsia"/>
                <w:color w:val="000000" w:themeColor="text1"/>
                <w:sz w:val="24"/>
              </w:rPr>
              <w:t>月</w:t>
            </w:r>
          </w:p>
          <w:p w:rsidR="00DA302B" w:rsidRPr="00E16AE3" w:rsidRDefault="002437F4" w:rsidP="00E16AE3">
            <w:pPr>
              <w:spacing w:line="360" w:lineRule="exact"/>
              <w:ind w:firstLineChars="100" w:firstLine="240"/>
              <w:rPr>
                <w:rFonts w:asciiTheme="minorEastAsia" w:eastAsiaTheme="minorEastAsia" w:hAnsiTheme="minorEastAsia" w:cs="宋体"/>
                <w:color w:val="000000"/>
                <w:kern w:val="0"/>
                <w:sz w:val="24"/>
              </w:rPr>
            </w:pPr>
            <w:r w:rsidRPr="00E16AE3">
              <w:rPr>
                <w:rFonts w:asciiTheme="minorEastAsia" w:eastAsiaTheme="minorEastAsia" w:hAnsiTheme="minorEastAsia" w:cs="宋体" w:hint="eastAsia"/>
                <w:color w:val="000000"/>
                <w:sz w:val="24"/>
              </w:rPr>
              <w:t>①资料收集、整理归档。</w:t>
            </w:r>
            <w:r w:rsidRPr="00E16AE3">
              <w:rPr>
                <w:rFonts w:asciiTheme="minorEastAsia" w:eastAsiaTheme="minorEastAsia" w:hAnsiTheme="minorEastAsia" w:cs="宋体" w:hint="eastAsia"/>
                <w:color w:val="000000"/>
                <w:sz w:val="24"/>
              </w:rPr>
              <w:t xml:space="preserve"> </w:t>
            </w:r>
            <w:r w:rsidRPr="00E16AE3">
              <w:rPr>
                <w:rFonts w:asciiTheme="minorEastAsia" w:eastAsiaTheme="minorEastAsia" w:hAnsiTheme="minorEastAsia" w:cs="宋体" w:hint="eastAsia"/>
                <w:color w:val="000000"/>
                <w:sz w:val="24"/>
              </w:rPr>
              <w:t>②撰写报告并结题。</w:t>
            </w:r>
            <w:r w:rsidRPr="00E16AE3">
              <w:rPr>
                <w:rFonts w:asciiTheme="minorEastAsia" w:eastAsiaTheme="minorEastAsia" w:hAnsiTheme="minorEastAsia" w:cs="宋体" w:hint="eastAsia"/>
                <w:color w:val="000000"/>
                <w:sz w:val="24"/>
              </w:rPr>
              <w:t xml:space="preserve"> </w:t>
            </w:r>
            <w:r w:rsidRPr="00E16AE3">
              <w:rPr>
                <w:rFonts w:asciiTheme="minorEastAsia" w:eastAsiaTheme="minorEastAsia" w:hAnsiTheme="minorEastAsia" w:cs="宋体" w:hint="eastAsia"/>
                <w:color w:val="000000"/>
                <w:sz w:val="24"/>
              </w:rPr>
              <w:t>③丰富研究，不断深化。</w:t>
            </w:r>
          </w:p>
        </w:tc>
      </w:tr>
      <w:tr w:rsidR="00DA302B" w:rsidTr="00E16AE3">
        <w:trPr>
          <w:trHeight w:hRule="exact" w:val="1403"/>
          <w:jc w:val="center"/>
        </w:trPr>
        <w:tc>
          <w:tcPr>
            <w:tcW w:w="1318" w:type="dxa"/>
            <w:noWrap/>
            <w:vAlign w:val="center"/>
          </w:tcPr>
          <w:p w:rsidR="00DA302B" w:rsidRDefault="002437F4">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预期成</w:t>
            </w:r>
          </w:p>
          <w:p w:rsidR="00DA302B" w:rsidRDefault="002437F4">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果及呈</w:t>
            </w:r>
          </w:p>
          <w:p w:rsidR="00DA302B" w:rsidRDefault="002437F4">
            <w:pPr>
              <w:widowControl/>
              <w:spacing w:line="240" w:lineRule="atLeast"/>
              <w:jc w:val="center"/>
              <w:rPr>
                <w:rFonts w:ascii="宋体" w:cs="宋体"/>
                <w:color w:val="000000"/>
                <w:kern w:val="0"/>
                <w:sz w:val="24"/>
              </w:rPr>
            </w:pPr>
            <w:r>
              <w:rPr>
                <w:rFonts w:ascii="宋体" w:hAnsi="宋体" w:cs="宋体" w:hint="eastAsia"/>
                <w:color w:val="000000"/>
                <w:kern w:val="0"/>
                <w:sz w:val="24"/>
              </w:rPr>
              <w:t>现方式</w:t>
            </w:r>
          </w:p>
        </w:tc>
        <w:tc>
          <w:tcPr>
            <w:tcW w:w="7459" w:type="dxa"/>
            <w:gridSpan w:val="9"/>
            <w:noWrap/>
            <w:vAlign w:val="center"/>
          </w:tcPr>
          <w:p w:rsidR="00DA302B" w:rsidRPr="00E16AE3" w:rsidRDefault="002437F4" w:rsidP="00E16AE3">
            <w:pPr>
              <w:widowControl/>
              <w:spacing w:line="360" w:lineRule="exact"/>
              <w:rPr>
                <w:rFonts w:asciiTheme="minorEastAsia" w:eastAsiaTheme="minorEastAsia" w:hAnsiTheme="minorEastAsia"/>
                <w:color w:val="000000"/>
                <w:sz w:val="24"/>
              </w:rPr>
            </w:pPr>
            <w:r w:rsidRPr="00E16AE3">
              <w:rPr>
                <w:rFonts w:asciiTheme="minorEastAsia" w:eastAsiaTheme="minorEastAsia" w:hAnsiTheme="minorEastAsia" w:hint="eastAsia"/>
                <w:color w:val="000000"/>
                <w:sz w:val="24"/>
              </w:rPr>
              <w:t>1.</w:t>
            </w:r>
            <w:r w:rsidRPr="00E16AE3">
              <w:rPr>
                <w:rFonts w:asciiTheme="minorEastAsia" w:eastAsiaTheme="minorEastAsia" w:hAnsiTheme="minorEastAsia" w:hint="eastAsia"/>
                <w:color w:val="000000"/>
                <w:sz w:val="24"/>
              </w:rPr>
              <w:t>《</w:t>
            </w:r>
            <w:r w:rsidR="00F54DDA" w:rsidRPr="00E16AE3">
              <w:rPr>
                <w:rFonts w:asciiTheme="minorEastAsia" w:eastAsiaTheme="minorEastAsia" w:hAnsiTheme="minorEastAsia" w:hint="eastAsia"/>
                <w:color w:val="000000"/>
                <w:sz w:val="24"/>
              </w:rPr>
              <w:t>运用多元评价培养合作学习能力的研究</w:t>
            </w:r>
            <w:r w:rsidRPr="00E16AE3">
              <w:rPr>
                <w:rFonts w:asciiTheme="minorEastAsia" w:eastAsiaTheme="minorEastAsia" w:hAnsiTheme="minorEastAsia" w:hint="eastAsia"/>
                <w:color w:val="000000"/>
                <w:sz w:val="24"/>
              </w:rPr>
              <w:t>》结题报告</w:t>
            </w:r>
            <w:r w:rsidRPr="00E16AE3">
              <w:rPr>
                <w:rFonts w:asciiTheme="minorEastAsia" w:eastAsiaTheme="minorEastAsia" w:hAnsiTheme="minorEastAsia" w:hint="eastAsia"/>
                <w:color w:val="000000"/>
                <w:sz w:val="24"/>
              </w:rPr>
              <w:t>1</w:t>
            </w:r>
            <w:r w:rsidRPr="00E16AE3">
              <w:rPr>
                <w:rFonts w:asciiTheme="minorEastAsia" w:eastAsiaTheme="minorEastAsia" w:hAnsiTheme="minorEastAsia" w:hint="eastAsia"/>
                <w:color w:val="000000"/>
                <w:sz w:val="24"/>
              </w:rPr>
              <w:t>份。</w:t>
            </w:r>
          </w:p>
          <w:p w:rsidR="00DA302B" w:rsidRPr="00E16AE3" w:rsidRDefault="002437F4" w:rsidP="00E16AE3">
            <w:pPr>
              <w:widowControl/>
              <w:spacing w:line="360" w:lineRule="exact"/>
              <w:rPr>
                <w:rFonts w:asciiTheme="minorEastAsia" w:eastAsiaTheme="minorEastAsia" w:hAnsiTheme="minorEastAsia"/>
                <w:color w:val="000000"/>
                <w:sz w:val="24"/>
              </w:rPr>
            </w:pPr>
            <w:r w:rsidRPr="00E16AE3">
              <w:rPr>
                <w:rFonts w:asciiTheme="minorEastAsia" w:eastAsiaTheme="minorEastAsia" w:hAnsiTheme="minorEastAsia" w:hint="eastAsia"/>
                <w:color w:val="000000"/>
                <w:sz w:val="24"/>
              </w:rPr>
              <w:t xml:space="preserve">2. </w:t>
            </w:r>
            <w:r w:rsidRPr="00E16AE3">
              <w:rPr>
                <w:rFonts w:asciiTheme="minorEastAsia" w:eastAsiaTheme="minorEastAsia" w:hAnsiTheme="minorEastAsia" w:hint="eastAsia"/>
                <w:color w:val="000000"/>
                <w:sz w:val="24"/>
              </w:rPr>
              <w:t>《</w:t>
            </w:r>
            <w:r w:rsidR="00F54DDA" w:rsidRPr="00E16AE3">
              <w:rPr>
                <w:rFonts w:asciiTheme="minorEastAsia" w:eastAsiaTheme="minorEastAsia" w:hAnsiTheme="minorEastAsia" w:hint="eastAsia"/>
                <w:color w:val="000000"/>
                <w:sz w:val="24"/>
              </w:rPr>
              <w:t>运用多元评价培养合作学习能力的研究</w:t>
            </w:r>
            <w:r w:rsidRPr="00E16AE3">
              <w:rPr>
                <w:rFonts w:asciiTheme="minorEastAsia" w:eastAsiaTheme="minorEastAsia" w:hAnsiTheme="minorEastAsia" w:hint="eastAsia"/>
                <w:color w:val="000000"/>
                <w:sz w:val="24"/>
              </w:rPr>
              <w:t>》</w:t>
            </w:r>
            <w:r w:rsidRPr="00E16AE3">
              <w:rPr>
                <w:rFonts w:asciiTheme="minorEastAsia" w:eastAsiaTheme="minorEastAsia" w:hAnsiTheme="minorEastAsia" w:hint="eastAsia"/>
                <w:color w:val="000000"/>
                <w:sz w:val="24"/>
              </w:rPr>
              <w:t>优秀教学设计若干。</w:t>
            </w:r>
          </w:p>
          <w:p w:rsidR="00DA302B" w:rsidRPr="00E16AE3" w:rsidRDefault="002437F4" w:rsidP="00E16AE3">
            <w:pPr>
              <w:widowControl/>
              <w:spacing w:line="360" w:lineRule="exact"/>
              <w:rPr>
                <w:rFonts w:asciiTheme="minorEastAsia" w:eastAsiaTheme="minorEastAsia" w:hAnsiTheme="minorEastAsia"/>
                <w:color w:val="000000"/>
                <w:sz w:val="24"/>
              </w:rPr>
            </w:pPr>
            <w:r w:rsidRPr="00E16AE3">
              <w:rPr>
                <w:rFonts w:asciiTheme="minorEastAsia" w:eastAsiaTheme="minorEastAsia" w:hAnsiTheme="minorEastAsia" w:hint="eastAsia"/>
                <w:color w:val="000000"/>
                <w:sz w:val="24"/>
              </w:rPr>
              <w:t xml:space="preserve">3. </w:t>
            </w:r>
            <w:r w:rsidRPr="00E16AE3">
              <w:rPr>
                <w:rFonts w:asciiTheme="minorEastAsia" w:eastAsiaTheme="minorEastAsia" w:hAnsiTheme="minorEastAsia" w:hint="eastAsia"/>
                <w:color w:val="000000"/>
                <w:sz w:val="24"/>
              </w:rPr>
              <w:t>《</w:t>
            </w:r>
            <w:r w:rsidR="00F54DDA" w:rsidRPr="00E16AE3">
              <w:rPr>
                <w:rFonts w:asciiTheme="minorEastAsia" w:eastAsiaTheme="minorEastAsia" w:hAnsiTheme="minorEastAsia" w:hint="eastAsia"/>
                <w:color w:val="000000"/>
                <w:sz w:val="24"/>
              </w:rPr>
              <w:t>运用多元评价培养合作学习能力的研究</w:t>
            </w:r>
            <w:r w:rsidRPr="00E16AE3">
              <w:rPr>
                <w:rFonts w:asciiTheme="minorEastAsia" w:eastAsiaTheme="minorEastAsia" w:hAnsiTheme="minorEastAsia" w:hint="eastAsia"/>
                <w:color w:val="000000"/>
                <w:sz w:val="24"/>
              </w:rPr>
              <w:t>》</w:t>
            </w:r>
            <w:r w:rsidRPr="00E16AE3">
              <w:rPr>
                <w:rFonts w:asciiTheme="minorEastAsia" w:eastAsiaTheme="minorEastAsia" w:hAnsiTheme="minorEastAsia" w:hint="eastAsia"/>
                <w:color w:val="000000"/>
                <w:sz w:val="24"/>
              </w:rPr>
              <w:t>相关的</w:t>
            </w:r>
            <w:r w:rsidRPr="00E16AE3">
              <w:rPr>
                <w:rFonts w:asciiTheme="minorEastAsia" w:eastAsiaTheme="minorEastAsia" w:hAnsiTheme="minorEastAsia" w:hint="eastAsia"/>
                <w:color w:val="000000"/>
                <w:sz w:val="24"/>
              </w:rPr>
              <w:t>论文若干。</w:t>
            </w:r>
            <w:bookmarkStart w:id="0" w:name="_GoBack"/>
            <w:bookmarkEnd w:id="0"/>
          </w:p>
        </w:tc>
      </w:tr>
      <w:tr w:rsidR="00DA302B">
        <w:trPr>
          <w:trHeight w:hRule="exact" w:val="2584"/>
          <w:jc w:val="center"/>
        </w:trPr>
        <w:tc>
          <w:tcPr>
            <w:tcW w:w="1318" w:type="dxa"/>
            <w:noWrap/>
            <w:vAlign w:val="center"/>
          </w:tcPr>
          <w:p w:rsidR="00DA302B" w:rsidRDefault="002437F4">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培育站</w:t>
            </w:r>
          </w:p>
          <w:p w:rsidR="00DA302B" w:rsidRDefault="002437F4">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意见</w:t>
            </w:r>
          </w:p>
        </w:tc>
        <w:tc>
          <w:tcPr>
            <w:tcW w:w="3454" w:type="dxa"/>
            <w:gridSpan w:val="4"/>
            <w:noWrap/>
            <w:vAlign w:val="center"/>
          </w:tcPr>
          <w:p w:rsidR="00DA302B" w:rsidRDefault="00DA302B">
            <w:pPr>
              <w:widowControl/>
              <w:spacing w:line="240" w:lineRule="atLeast"/>
              <w:ind w:right="480"/>
              <w:jc w:val="center"/>
              <w:rPr>
                <w:rFonts w:ascii="宋体" w:hAnsi="宋体" w:cs="宋体"/>
                <w:b/>
                <w:color w:val="000000"/>
                <w:kern w:val="0"/>
                <w:sz w:val="32"/>
                <w:szCs w:val="32"/>
              </w:rPr>
            </w:pPr>
          </w:p>
          <w:p w:rsidR="00DA302B" w:rsidRDefault="002437F4">
            <w:pPr>
              <w:widowControl/>
              <w:spacing w:line="240" w:lineRule="atLeast"/>
              <w:ind w:right="480"/>
              <w:jc w:val="center"/>
              <w:rPr>
                <w:rFonts w:ascii="宋体" w:hAnsi="宋体" w:cs="宋体"/>
                <w:b/>
                <w:color w:val="000000"/>
                <w:kern w:val="0"/>
                <w:sz w:val="32"/>
                <w:szCs w:val="32"/>
              </w:rPr>
            </w:pPr>
            <w:r>
              <w:rPr>
                <w:rFonts w:ascii="宋体" w:hAnsi="宋体" w:cs="宋体" w:hint="eastAsia"/>
                <w:b/>
                <w:color w:val="000000"/>
                <w:kern w:val="0"/>
                <w:sz w:val="32"/>
                <w:szCs w:val="32"/>
              </w:rPr>
              <w:t>同意立项</w:t>
            </w:r>
          </w:p>
          <w:p w:rsidR="00DA302B" w:rsidRDefault="00DA302B">
            <w:pPr>
              <w:widowControl/>
              <w:spacing w:line="240" w:lineRule="atLeast"/>
              <w:ind w:right="480"/>
              <w:rPr>
                <w:rFonts w:ascii="宋体" w:hAnsi="宋体" w:cs="宋体"/>
                <w:b/>
                <w:color w:val="000000"/>
                <w:kern w:val="0"/>
                <w:sz w:val="32"/>
                <w:szCs w:val="32"/>
              </w:rPr>
            </w:pPr>
          </w:p>
          <w:p w:rsidR="00DA302B" w:rsidRDefault="002437F4">
            <w:pPr>
              <w:widowControl/>
              <w:wordWrap w:val="0"/>
              <w:spacing w:line="240" w:lineRule="atLeast"/>
              <w:jc w:val="right"/>
              <w:rPr>
                <w:rFonts w:ascii="宋体" w:hAnsi="宋体" w:cs="宋体"/>
                <w:color w:val="000000"/>
                <w:kern w:val="0"/>
                <w:sz w:val="24"/>
              </w:rPr>
            </w:pPr>
            <w:r>
              <w:rPr>
                <w:rFonts w:ascii="宋体" w:hAnsi="宋体" w:cs="宋体" w:hint="eastAsia"/>
                <w:color w:val="000000"/>
                <w:kern w:val="0"/>
                <w:sz w:val="24"/>
              </w:rPr>
              <w:t>签名</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 xml:space="preserve">  </w:t>
            </w:r>
          </w:p>
          <w:p w:rsidR="00DA302B" w:rsidRDefault="002437F4">
            <w:pPr>
              <w:widowControl/>
              <w:spacing w:line="240" w:lineRule="atLeast"/>
              <w:jc w:val="right"/>
              <w:rPr>
                <w:rFonts w:ascii="宋体" w:hAnsi="宋体"/>
                <w:color w:val="000000"/>
                <w:sz w:val="24"/>
              </w:rPr>
            </w:pPr>
            <w:r>
              <w:rPr>
                <w:rFonts w:ascii="宋体" w:hAnsi="宋体" w:cs="宋体" w:hint="eastAsia"/>
                <w:color w:val="000000"/>
                <w:kern w:val="0"/>
                <w:sz w:val="24"/>
              </w:rPr>
              <w:t>2020</w:t>
            </w:r>
            <w:r>
              <w:rPr>
                <w:rFonts w:ascii="宋体" w:hAnsi="宋体" w:cs="宋体" w:hint="eastAsia"/>
                <w:color w:val="000000"/>
                <w:kern w:val="0"/>
                <w:sz w:val="24"/>
              </w:rPr>
              <w:t>年</w:t>
            </w:r>
            <w:r w:rsidR="00A37231">
              <w:rPr>
                <w:rFonts w:ascii="宋体" w:hAnsi="宋体" w:cs="宋体" w:hint="eastAsia"/>
                <w:color w:val="000000"/>
                <w:kern w:val="0"/>
                <w:sz w:val="24"/>
              </w:rPr>
              <w:t>8</w:t>
            </w:r>
            <w:r>
              <w:rPr>
                <w:rFonts w:ascii="宋体" w:hAnsi="宋体" w:cs="宋体" w:hint="eastAsia"/>
                <w:color w:val="000000"/>
                <w:kern w:val="0"/>
                <w:sz w:val="24"/>
              </w:rPr>
              <w:t>月</w:t>
            </w:r>
            <w:r w:rsidR="00A37231">
              <w:rPr>
                <w:rFonts w:ascii="宋体" w:hAnsi="宋体" w:cs="宋体" w:hint="eastAsia"/>
                <w:color w:val="000000"/>
                <w:kern w:val="0"/>
                <w:sz w:val="24"/>
              </w:rPr>
              <w:t>30</w:t>
            </w:r>
            <w:r>
              <w:rPr>
                <w:rFonts w:ascii="宋体" w:hAnsi="宋体" w:cs="宋体" w:hint="eastAsia"/>
                <w:color w:val="000000"/>
                <w:kern w:val="0"/>
                <w:sz w:val="24"/>
              </w:rPr>
              <w:t>日</w:t>
            </w:r>
          </w:p>
        </w:tc>
        <w:tc>
          <w:tcPr>
            <w:tcW w:w="851" w:type="dxa"/>
            <w:gridSpan w:val="2"/>
            <w:noWrap/>
            <w:vAlign w:val="center"/>
          </w:tcPr>
          <w:p w:rsidR="00DA302B" w:rsidRDefault="002437F4">
            <w:pPr>
              <w:widowControl/>
              <w:spacing w:line="240" w:lineRule="atLeast"/>
              <w:jc w:val="center"/>
              <w:rPr>
                <w:rFonts w:ascii="宋体" w:hAnsi="宋体"/>
                <w:color w:val="000000"/>
                <w:sz w:val="24"/>
              </w:rPr>
            </w:pPr>
            <w:r>
              <w:rPr>
                <w:rFonts w:ascii="宋体" w:hAnsi="宋体" w:hint="eastAsia"/>
                <w:color w:val="000000"/>
                <w:sz w:val="24"/>
              </w:rPr>
              <w:t>学校</w:t>
            </w:r>
          </w:p>
          <w:p w:rsidR="00DA302B" w:rsidRDefault="002437F4">
            <w:pPr>
              <w:widowControl/>
              <w:spacing w:line="240" w:lineRule="atLeast"/>
              <w:jc w:val="center"/>
              <w:rPr>
                <w:rFonts w:ascii="宋体" w:hAnsi="宋体"/>
                <w:color w:val="000000"/>
                <w:sz w:val="24"/>
              </w:rPr>
            </w:pPr>
            <w:r>
              <w:rPr>
                <w:rFonts w:ascii="宋体" w:hAnsi="宋体" w:hint="eastAsia"/>
                <w:color w:val="000000"/>
                <w:sz w:val="24"/>
              </w:rPr>
              <w:t>意见</w:t>
            </w:r>
          </w:p>
        </w:tc>
        <w:tc>
          <w:tcPr>
            <w:tcW w:w="3154" w:type="dxa"/>
            <w:gridSpan w:val="3"/>
            <w:noWrap/>
            <w:vAlign w:val="center"/>
          </w:tcPr>
          <w:p w:rsidR="00DA302B" w:rsidRDefault="00DA302B">
            <w:pPr>
              <w:widowControl/>
              <w:spacing w:line="240" w:lineRule="atLeast"/>
              <w:ind w:right="480"/>
              <w:jc w:val="center"/>
              <w:rPr>
                <w:rFonts w:ascii="宋体" w:hAnsi="宋体" w:cs="宋体"/>
                <w:b/>
                <w:color w:val="000000"/>
                <w:kern w:val="0"/>
                <w:sz w:val="32"/>
                <w:szCs w:val="32"/>
              </w:rPr>
            </w:pPr>
          </w:p>
          <w:p w:rsidR="00DA302B" w:rsidRDefault="002437F4">
            <w:pPr>
              <w:widowControl/>
              <w:spacing w:line="240" w:lineRule="atLeast"/>
              <w:ind w:right="480"/>
              <w:jc w:val="center"/>
              <w:rPr>
                <w:rFonts w:ascii="宋体" w:hAnsi="宋体" w:cs="宋体"/>
                <w:b/>
                <w:color w:val="000000"/>
                <w:kern w:val="0"/>
                <w:sz w:val="32"/>
                <w:szCs w:val="32"/>
              </w:rPr>
            </w:pPr>
            <w:r>
              <w:rPr>
                <w:rFonts w:ascii="宋体" w:hAnsi="宋体" w:cs="宋体" w:hint="eastAsia"/>
                <w:b/>
                <w:color w:val="000000"/>
                <w:kern w:val="0"/>
                <w:sz w:val="32"/>
                <w:szCs w:val="32"/>
              </w:rPr>
              <w:t>同意立项</w:t>
            </w:r>
          </w:p>
          <w:p w:rsidR="00DA302B" w:rsidRDefault="00DA302B">
            <w:pPr>
              <w:widowControl/>
              <w:spacing w:line="240" w:lineRule="atLeast"/>
              <w:ind w:right="480"/>
              <w:rPr>
                <w:rFonts w:ascii="宋体" w:hAnsi="宋体" w:cs="宋体"/>
                <w:b/>
                <w:color w:val="000000"/>
                <w:kern w:val="0"/>
                <w:sz w:val="32"/>
                <w:szCs w:val="32"/>
              </w:rPr>
            </w:pPr>
          </w:p>
          <w:p w:rsidR="00DA302B" w:rsidRDefault="002437F4">
            <w:pPr>
              <w:widowControl/>
              <w:wordWrap w:val="0"/>
              <w:spacing w:line="240" w:lineRule="atLeast"/>
              <w:jc w:val="righ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学校（盖章）</w:t>
            </w:r>
            <w:r>
              <w:rPr>
                <w:rFonts w:ascii="宋体" w:hAnsi="宋体" w:cs="宋体" w:hint="eastAsia"/>
                <w:color w:val="000000"/>
                <w:kern w:val="0"/>
                <w:sz w:val="24"/>
              </w:rPr>
              <w:t xml:space="preserve">  </w:t>
            </w:r>
          </w:p>
          <w:p w:rsidR="00DA302B" w:rsidRDefault="002437F4">
            <w:pPr>
              <w:widowControl/>
              <w:spacing w:line="240" w:lineRule="atLeast"/>
              <w:jc w:val="right"/>
              <w:rPr>
                <w:rFonts w:ascii="宋体" w:hAnsi="宋体"/>
                <w:color w:val="000000"/>
                <w:sz w:val="24"/>
              </w:rPr>
            </w:pPr>
            <w:r>
              <w:rPr>
                <w:rFonts w:ascii="宋体" w:hAnsi="宋体" w:cs="宋体" w:hint="eastAsia"/>
                <w:color w:val="000000"/>
                <w:kern w:val="0"/>
                <w:sz w:val="24"/>
              </w:rPr>
              <w:t>2020</w:t>
            </w:r>
            <w:r>
              <w:rPr>
                <w:rFonts w:ascii="宋体" w:hAnsi="宋体" w:cs="宋体" w:hint="eastAsia"/>
                <w:color w:val="000000"/>
                <w:kern w:val="0"/>
                <w:sz w:val="24"/>
              </w:rPr>
              <w:t>年</w:t>
            </w:r>
            <w:r w:rsidR="00A37231">
              <w:rPr>
                <w:rFonts w:ascii="宋体" w:hAnsi="宋体" w:cs="宋体" w:hint="eastAsia"/>
                <w:color w:val="000000"/>
                <w:kern w:val="0"/>
                <w:sz w:val="24"/>
              </w:rPr>
              <w:t>9</w:t>
            </w:r>
            <w:r>
              <w:rPr>
                <w:rFonts w:ascii="宋体" w:hAnsi="宋体" w:cs="宋体" w:hint="eastAsia"/>
                <w:color w:val="000000"/>
                <w:kern w:val="0"/>
                <w:sz w:val="24"/>
              </w:rPr>
              <w:t>月</w:t>
            </w:r>
            <w:r w:rsidR="00A37231">
              <w:rPr>
                <w:rFonts w:ascii="宋体" w:hAnsi="宋体" w:cs="宋体" w:hint="eastAsia"/>
                <w:color w:val="000000"/>
                <w:kern w:val="0"/>
                <w:sz w:val="24"/>
              </w:rPr>
              <w:t>1</w:t>
            </w:r>
            <w:r>
              <w:rPr>
                <w:rFonts w:ascii="宋体" w:hAnsi="宋体" w:cs="宋体" w:hint="eastAsia"/>
                <w:color w:val="000000"/>
                <w:kern w:val="0"/>
                <w:sz w:val="24"/>
              </w:rPr>
              <w:t>日</w:t>
            </w:r>
          </w:p>
        </w:tc>
      </w:tr>
    </w:tbl>
    <w:p w:rsidR="00DA302B" w:rsidRDefault="00DA302B"/>
    <w:sectPr w:rsidR="00DA302B" w:rsidSect="00DA30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7F4" w:rsidRDefault="002437F4" w:rsidP="00F54DDA">
      <w:pPr>
        <w:ind w:firstLine="420"/>
      </w:pPr>
      <w:r>
        <w:separator/>
      </w:r>
    </w:p>
  </w:endnote>
  <w:endnote w:type="continuationSeparator" w:id="1">
    <w:p w:rsidR="002437F4" w:rsidRDefault="002437F4" w:rsidP="00F54DDA">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7F4" w:rsidRDefault="002437F4" w:rsidP="00F54DDA">
      <w:pPr>
        <w:ind w:firstLine="420"/>
      </w:pPr>
      <w:r>
        <w:separator/>
      </w:r>
    </w:p>
  </w:footnote>
  <w:footnote w:type="continuationSeparator" w:id="1">
    <w:p w:rsidR="002437F4" w:rsidRDefault="002437F4" w:rsidP="00F54DDA">
      <w:pPr>
        <w:ind w:firstLine="4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6B5327"/>
    <w:multiLevelType w:val="singleLevel"/>
    <w:tmpl w:val="866B5327"/>
    <w:lvl w:ilvl="0">
      <w:start w:val="1"/>
      <w:numFmt w:val="decimal"/>
      <w:suff w:val="space"/>
      <w:lvlText w:val="%1."/>
      <w:lvlJc w:val="left"/>
    </w:lvl>
  </w:abstractNum>
  <w:abstractNum w:abstractNumId="1">
    <w:nsid w:val="BE90BBF2"/>
    <w:multiLevelType w:val="singleLevel"/>
    <w:tmpl w:val="BE90BBF2"/>
    <w:lvl w:ilvl="0">
      <w:start w:val="1"/>
      <w:numFmt w:val="decimal"/>
      <w:lvlText w:val="%1."/>
      <w:lvlJc w:val="left"/>
      <w:pPr>
        <w:tabs>
          <w:tab w:val="left" w:pos="312"/>
        </w:tabs>
      </w:pPr>
    </w:lvl>
  </w:abstractNum>
  <w:abstractNum w:abstractNumId="2">
    <w:nsid w:val="3EC4BA77"/>
    <w:multiLevelType w:val="singleLevel"/>
    <w:tmpl w:val="3EC4BA77"/>
    <w:lvl w:ilvl="0">
      <w:start w:val="1"/>
      <w:numFmt w:val="decimal"/>
      <w:suff w:val="nothing"/>
      <w:lvlText w:val="%1、"/>
      <w:lvlJc w:val="left"/>
    </w:lvl>
  </w:abstractNum>
  <w:abstractNum w:abstractNumId="3">
    <w:nsid w:val="6410E95B"/>
    <w:multiLevelType w:val="singleLevel"/>
    <w:tmpl w:val="6410E95B"/>
    <w:lvl w:ilvl="0">
      <w:start w:val="2"/>
      <w:numFmt w:val="decimal"/>
      <w:lvlText w:val="%1."/>
      <w:lvlJc w:val="left"/>
      <w:pPr>
        <w:tabs>
          <w:tab w:val="left" w:pos="312"/>
        </w:tabs>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802511B"/>
    <w:rsid w:val="000B5C43"/>
    <w:rsid w:val="002437F4"/>
    <w:rsid w:val="00473290"/>
    <w:rsid w:val="00A37231"/>
    <w:rsid w:val="00DA302B"/>
    <w:rsid w:val="00E16AE3"/>
    <w:rsid w:val="00F54DDA"/>
    <w:rsid w:val="059F425A"/>
    <w:rsid w:val="08E17D8F"/>
    <w:rsid w:val="0B620020"/>
    <w:rsid w:val="11267AD7"/>
    <w:rsid w:val="16270985"/>
    <w:rsid w:val="18C543EF"/>
    <w:rsid w:val="2140779C"/>
    <w:rsid w:val="23C27FBF"/>
    <w:rsid w:val="244C2483"/>
    <w:rsid w:val="28294015"/>
    <w:rsid w:val="28394ABC"/>
    <w:rsid w:val="2B042F0A"/>
    <w:rsid w:val="2EDC60F7"/>
    <w:rsid w:val="31BE1FAA"/>
    <w:rsid w:val="37800AA1"/>
    <w:rsid w:val="3A3416C7"/>
    <w:rsid w:val="3D100A23"/>
    <w:rsid w:val="3D9142B0"/>
    <w:rsid w:val="441610BA"/>
    <w:rsid w:val="480610AD"/>
    <w:rsid w:val="53864AAB"/>
    <w:rsid w:val="5802511B"/>
    <w:rsid w:val="61DC0BE0"/>
    <w:rsid w:val="63BC6BA6"/>
    <w:rsid w:val="69590520"/>
    <w:rsid w:val="71601E39"/>
    <w:rsid w:val="78F21AD3"/>
    <w:rsid w:val="79742F9C"/>
    <w:rsid w:val="7A934570"/>
    <w:rsid w:val="7B8802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30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54D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54DDA"/>
    <w:rPr>
      <w:kern w:val="2"/>
      <w:sz w:val="18"/>
      <w:szCs w:val="18"/>
    </w:rPr>
  </w:style>
  <w:style w:type="paragraph" w:styleId="a4">
    <w:name w:val="footer"/>
    <w:basedOn w:val="a"/>
    <w:link w:val="Char0"/>
    <w:rsid w:val="00F54DDA"/>
    <w:pPr>
      <w:tabs>
        <w:tab w:val="center" w:pos="4153"/>
        <w:tab w:val="right" w:pos="8306"/>
      </w:tabs>
      <w:snapToGrid w:val="0"/>
      <w:jc w:val="left"/>
    </w:pPr>
    <w:rPr>
      <w:sz w:val="18"/>
      <w:szCs w:val="18"/>
    </w:rPr>
  </w:style>
  <w:style w:type="character" w:customStyle="1" w:styleId="Char0">
    <w:name w:val="页脚 Char"/>
    <w:basedOn w:val="a0"/>
    <w:link w:val="a4"/>
    <w:rsid w:val="00F54DD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249</Words>
  <Characters>1421</Characters>
  <Application>Microsoft Office Word</Application>
  <DocSecurity>0</DocSecurity>
  <Lines>11</Lines>
  <Paragraphs>3</Paragraphs>
  <ScaleCrop>false</ScaleCrop>
  <Company>Microsoft</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Lucky</dc:creator>
  <cp:lastModifiedBy>lenovo</cp:lastModifiedBy>
  <cp:revision>5</cp:revision>
  <dcterms:created xsi:type="dcterms:W3CDTF">2020-09-15T00:43:00Z</dcterms:created>
  <dcterms:modified xsi:type="dcterms:W3CDTF">2020-10-04T08:13:00Z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