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22" w:tblpY="1798"/>
        <w:tblOverlap w:val="never"/>
        <w:tblW w:w="10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72"/>
        <w:gridCol w:w="737"/>
        <w:gridCol w:w="3336"/>
        <w:gridCol w:w="821"/>
        <w:gridCol w:w="902"/>
        <w:gridCol w:w="954"/>
        <w:gridCol w:w="925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工作室名称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活动内容或主题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参加对象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主讲人 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导师（教科室填）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“智享教育点亮心灯”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4.28</w:t>
            </w:r>
          </w:p>
        </w:tc>
        <w:tc>
          <w:tcPr>
            <w:tcW w:w="333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课题：《高中基于班级文化建设的学生核心素养生长的研究》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全体成员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李珍珍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时常武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致远楼一楼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“智享教育点亮心灯”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5.12</w:t>
            </w:r>
          </w:p>
        </w:tc>
        <w:tc>
          <w:tcPr>
            <w:tcW w:w="3336" w:type="dxa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讲座：《教育中的快与慢》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全体成员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时常武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时常武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致远楼一楼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“智享教育点亮心灯”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主题班会《抗击疫情诠释民族使命，责任担当彰显青春风采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》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全体成员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时常武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高二（9）班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36" w:type="dxa"/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礼嘉中学2019-2020学年第二学期校名师工作室</w:t>
      </w:r>
      <w:r>
        <w:rPr>
          <w:rFonts w:hint="default"/>
          <w:b/>
          <w:bCs/>
          <w:sz w:val="32"/>
          <w:szCs w:val="32"/>
          <w:lang w:val="en-US" w:eastAsia="zh-CN"/>
        </w:rPr>
        <w:t>活动</w:t>
      </w:r>
      <w:r>
        <w:rPr>
          <w:rFonts w:hint="eastAsia"/>
          <w:b/>
          <w:bCs/>
          <w:sz w:val="32"/>
          <w:szCs w:val="32"/>
          <w:lang w:val="en-US" w:eastAsia="zh-CN"/>
        </w:rPr>
        <w:t>汇总</w:t>
      </w:r>
      <w:r>
        <w:rPr>
          <w:rFonts w:hint="default"/>
          <w:b/>
          <w:bCs/>
          <w:sz w:val="32"/>
          <w:szCs w:val="32"/>
          <w:lang w:val="en-US" w:eastAsia="zh-CN"/>
        </w:rPr>
        <w:t>表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1EC9"/>
    <w:rsid w:val="016F545E"/>
    <w:rsid w:val="150F49C1"/>
    <w:rsid w:val="1E0D03A5"/>
    <w:rsid w:val="2CC81EC9"/>
    <w:rsid w:val="3FDE5592"/>
    <w:rsid w:val="59B80AB1"/>
    <w:rsid w:val="65BA1D9E"/>
    <w:rsid w:val="69DC6E05"/>
    <w:rsid w:val="7EA91087"/>
    <w:rsid w:val="7F5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2019-06-08T23:40:00Z</dcterms:created>
  <dc:creator>礼嘉高一英语尹惠英</dc:creator>
  <cp:lastModifiedBy>武哥</cp:lastModifiedBy>
  <dcterms:modified xsi:type="dcterms:W3CDTF">2020-04-22T11:45:57Z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