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礼嘉中学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—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学年第二学期(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  <w:t>初中数学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)教研组工作计划</w:t>
      </w:r>
    </w:p>
    <w:bookmarkEnd w:id="0"/>
    <w:p>
      <w:pPr>
        <w:spacing w:line="4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一、指导思想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本学期，</w:t>
      </w:r>
      <w:r>
        <w:rPr>
          <w:rFonts w:hint="eastAsia" w:ascii="宋体" w:hAnsi="宋体"/>
          <w:szCs w:val="21"/>
          <w:lang w:eastAsia="zh-CN"/>
        </w:rPr>
        <w:t>初中</w:t>
      </w:r>
      <w:r>
        <w:rPr>
          <w:rFonts w:hint="eastAsia" w:ascii="宋体" w:hAnsi="宋体"/>
          <w:szCs w:val="21"/>
        </w:rPr>
        <w:t>数学教研组将在在学校教导处的直接领导下，推进课程改革、提高新课程教学的实施水平和教学质量为核心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深化教学改革，加强教学管理，规范教学行为，提升教师业务水平，提高课堂教学效率，加强教学质量的调研与监控，积极推进素质教育，努力提高全体学生的数学素养。</w:t>
      </w:r>
    </w:p>
    <w:p>
      <w:pPr>
        <w:spacing w:line="4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二、工作重点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ascii="Verdana" w:hAnsi="Verdana"/>
          <w:color w:val="333333"/>
          <w:sz w:val="21"/>
          <w:szCs w:val="21"/>
        </w:rPr>
        <w:t>　　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（一）加强理论学习，提升教师素质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进一步认真学习《课程标准》，领会教材的编写意图和特点，认真分析教学内容、目标、重难点，严格执行新标准的指导思想，提出具体可行的教学方法。继续开展教科研活动，各位教师要加强学习，努力实践，善于总结，积极参与校本教材的研发工作，提高教科研能力，及时认真地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完成读书笔记、读书心得和《礼嘉中学线上听课计划表和记录表》，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进行教学改革创新。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（二）加强教学常规管理，常规常抓，常抓常新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向常态工作要质量，以作业规范为抓手，进一步规范教学行为，强化常态工作的质量意识。教研组长要加强得组内教学工作的管理，经常深入课堂，了解、检查本组教师的教学工作情况。每月要对各教师的备课、听课、批改作业的情况进行检查，以便及时发现问题、解决问题。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（三）加大课堂教学改革力度，做到“有效教学”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课堂教学改革以适应我校学生实际为宗旨，探索适合学生实际的教育教学方式方法，把“先学后教，当堂训练”的教学模式作为本学期教学的课堂教学研究，实现课堂教学理念的更新。从而做到课堂教学的有效性。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（四）加强备课组教研活动，强化教研功能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各备课组由备课组长负责继续实行集体备课制，备课组长要把好本组的教学质量关，每位教师应明确树立集体质量意识，切实做好备课过程中的各个细节，充分发挥备课组的集体智慧，备出优质课，特色课，全力打造实用课。共同探讨“新课程、新标准、新教法”的教学模式;同时注重发挥每位教师各自的教学特色和风格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tLeast"/>
        <w:ind w:left="420" w:leftChars="0" w:firstLine="0" w:firstLineChars="0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加快培养青年教师的步伐，为学校的可持续发展打下坚实的基础</w:t>
      </w:r>
    </w:p>
    <w:p>
      <w:pPr>
        <w:pStyle w:val="4"/>
        <w:numPr>
          <w:numId w:val="0"/>
        </w:numPr>
        <w:spacing w:before="0" w:beforeAutospacing="0" w:after="0" w:afterAutospacing="0" w:line="360" w:lineRule="atLeast"/>
        <w:ind w:left="420" w:left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把“磨课”活动、师徒结对活动当作培养青年骨干教师的途径，并作为教研组的一项长期的重要的</w:t>
      </w:r>
    </w:p>
    <w:p>
      <w:pPr>
        <w:pStyle w:val="4"/>
        <w:numPr>
          <w:numId w:val="0"/>
        </w:numPr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工作来抓，为学校的可持续发展打下坚实的基础。校内公开课活动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全员参与，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提高上公开课的水平。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积极参加校外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教研活动，进行较高层次的锻炼。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（六）加强质量监测，及时反馈，提高教学质量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学校安排的常规考试，试卷命题、批改等工作，由各年级组长负责工作安排，全组教师齐心协力完成任务，并认真地做好试卷分析，为下一步教学工作做好充分的准备。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（七）认真开展课题研究，不断深化教学改革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进一步发挥教研组功能，组内教师积极参与小课题研究，并协助学校科研室搞好专题研究活动。在本组内，开展业务学习活动,每次活动确定主题和中心发言人，主题的确定切忌大而虚，倡导小而实，真正起到为教学服务的作用;中心发言人要做精心的准备，然后大家一起探讨、交流，共同提高教育教学水平。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　　（八）配合教导处、科研室做好一切教学科研工作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协同教导处、科研室督促本组教师开展教学教研各项活动。做积极、上进、好学的教研团队。</w:t>
      </w:r>
    </w:p>
    <w:p>
      <w:pPr>
        <w:pStyle w:val="4"/>
        <w:spacing w:before="0" w:beforeAutospacing="0" w:after="0" w:afterAutospacing="0" w:line="360" w:lineRule="atLeast"/>
        <w:ind w:firstLine="422" w:firstLineChars="200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三、主要活动</w:t>
      </w:r>
    </w:p>
    <w:p>
      <w:pPr>
        <w:spacing w:line="420" w:lineRule="exact"/>
        <w:ind w:firstLine="422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 xml:space="preserve">二月份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pStyle w:val="10"/>
        <w:numPr>
          <w:ilvl w:val="0"/>
          <w:numId w:val="2"/>
        </w:numPr>
        <w:spacing w:line="420" w:lineRule="exact"/>
        <w:ind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初步拟定本学期教研工作计划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教研组长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）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pStyle w:val="10"/>
        <w:numPr>
          <w:ilvl w:val="0"/>
          <w:numId w:val="2"/>
        </w:numPr>
        <w:spacing w:line="420" w:lineRule="exact"/>
        <w:ind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各备课组拟定集体备课计划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各备课组拟定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微型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课题</w:t>
      </w:r>
    </w:p>
    <w:p>
      <w:pPr>
        <w:pStyle w:val="10"/>
        <w:numPr>
          <w:ilvl w:val="0"/>
          <w:numId w:val="2"/>
        </w:numPr>
        <w:spacing w:line="420" w:lineRule="exact"/>
        <w:ind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制定延期开学停课不停学应对计划</w:t>
      </w:r>
    </w:p>
    <w:p>
      <w:pPr>
        <w:spacing w:line="420" w:lineRule="exact"/>
        <w:ind w:firstLine="521" w:firstLineChars="247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三月份</w:t>
      </w:r>
    </w:p>
    <w:p>
      <w:pPr>
        <w:pStyle w:val="10"/>
        <w:numPr>
          <w:ilvl w:val="0"/>
          <w:numId w:val="3"/>
        </w:numPr>
        <w:spacing w:line="420" w:lineRule="exact"/>
        <w:ind w:firstLine="420" w:firstLineChars="200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制定三月份详细的线上教学计划（按备课组）</w:t>
      </w:r>
    </w:p>
    <w:p>
      <w:pPr>
        <w:pStyle w:val="10"/>
        <w:numPr>
          <w:ilvl w:val="0"/>
          <w:numId w:val="3"/>
        </w:numPr>
        <w:spacing w:line="420" w:lineRule="exact"/>
        <w:ind w:left="0" w:leftChars="0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尝试线上教研活动，开展第一次线上教研活动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tLeast"/>
        <w:ind w:left="0" w:leftChars="0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学习线上教学新技术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四月份</w:t>
      </w:r>
    </w:p>
    <w:p>
      <w:pPr>
        <w:pStyle w:val="10"/>
        <w:numPr>
          <w:ilvl w:val="0"/>
          <w:numId w:val="4"/>
        </w:numPr>
        <w:spacing w:line="420" w:lineRule="exact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根据疫情实际情况调整的线上教学计划（按备课组）</w:t>
      </w:r>
    </w:p>
    <w:p>
      <w:pPr>
        <w:pStyle w:val="10"/>
        <w:numPr>
          <w:ilvl w:val="0"/>
          <w:numId w:val="4"/>
        </w:numPr>
        <w:spacing w:line="420" w:lineRule="exact"/>
        <w:ind w:left="0" w:leftChars="0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继续开展线上教研活动：交流读书心得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tLeast"/>
        <w:ind w:left="0" w:leftChars="0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开展线上名师听课活动，记录听课笔记</w:t>
      </w:r>
    </w:p>
    <w:p>
      <w:pPr>
        <w:spacing w:line="420" w:lineRule="exact"/>
        <w:ind w:firstLine="521" w:firstLineChars="247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五月份</w:t>
      </w:r>
    </w:p>
    <w:p>
      <w:pPr>
        <w:pStyle w:val="10"/>
        <w:numPr>
          <w:numId w:val="0"/>
        </w:numPr>
        <w:spacing w:line="420" w:lineRule="exact"/>
        <w:ind w:firstLine="420" w:firstLineChars="200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教学常规检查</w:t>
      </w:r>
    </w:p>
    <w:p>
      <w:pPr>
        <w:pStyle w:val="10"/>
        <w:numPr>
          <w:numId w:val="0"/>
        </w:numPr>
        <w:spacing w:line="420" w:lineRule="exact"/>
        <w:ind w:left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2. 继续开展线上教研活动：小课题活动交流</w:t>
      </w:r>
    </w:p>
    <w:p>
      <w:pPr>
        <w:pStyle w:val="4"/>
        <w:numPr>
          <w:numId w:val="0"/>
        </w:numPr>
        <w:spacing w:before="0" w:beforeAutospacing="0" w:after="0" w:afterAutospacing="0" w:line="360" w:lineRule="atLeast"/>
        <w:ind w:left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3. 开设校级公开课</w:t>
      </w:r>
    </w:p>
    <w:p>
      <w:pPr>
        <w:spacing w:line="420" w:lineRule="exact"/>
        <w:ind w:firstLine="521" w:firstLineChars="247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六、七月份</w:t>
      </w:r>
    </w:p>
    <w:p>
      <w:pPr>
        <w:spacing w:line="420" w:lineRule="exact"/>
        <w:ind w:firstLine="420" w:firstLineChars="200"/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1. </w:t>
      </w: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期末复习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2. </w:t>
      </w: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收集各种资料存档</w:t>
      </w:r>
    </w:p>
    <w:p>
      <w:pPr>
        <w:pStyle w:val="4"/>
        <w:spacing w:before="0" w:beforeAutospacing="0" w:after="0" w:afterAutospacing="0" w:line="360" w:lineRule="atLeast"/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　　</w:t>
      </w:r>
      <w:r>
        <w:rPr>
          <w:rFonts w:hint="eastAsia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3. </w:t>
      </w: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总结学期教研组工作</w:t>
      </w:r>
    </w:p>
    <w:p>
      <w:pPr>
        <w:spacing w:line="420" w:lineRule="exact"/>
        <w:ind w:left="420" w:firstLine="14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C1819"/>
    <w:multiLevelType w:val="singleLevel"/>
    <w:tmpl w:val="914C181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9725A25"/>
    <w:multiLevelType w:val="singleLevel"/>
    <w:tmpl w:val="A9725A2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87455D7"/>
    <w:multiLevelType w:val="singleLevel"/>
    <w:tmpl w:val="F87455D7"/>
    <w:lvl w:ilvl="0" w:tentative="0">
      <w:start w:val="5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3">
    <w:nsid w:val="58AB5E11"/>
    <w:multiLevelType w:val="multilevel"/>
    <w:tmpl w:val="58AB5E11"/>
    <w:lvl w:ilvl="0" w:tentative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F31"/>
    <w:rsid w:val="0007218C"/>
    <w:rsid w:val="00073662"/>
    <w:rsid w:val="00151B43"/>
    <w:rsid w:val="00152901"/>
    <w:rsid w:val="001A30E7"/>
    <w:rsid w:val="001E4803"/>
    <w:rsid w:val="003E1B44"/>
    <w:rsid w:val="00447A38"/>
    <w:rsid w:val="004508CB"/>
    <w:rsid w:val="004531D9"/>
    <w:rsid w:val="004C5326"/>
    <w:rsid w:val="004E36E5"/>
    <w:rsid w:val="005737C1"/>
    <w:rsid w:val="00604B45"/>
    <w:rsid w:val="00645DB1"/>
    <w:rsid w:val="00740FA0"/>
    <w:rsid w:val="007555ED"/>
    <w:rsid w:val="00757A8D"/>
    <w:rsid w:val="007B2E8B"/>
    <w:rsid w:val="008161C2"/>
    <w:rsid w:val="008245CC"/>
    <w:rsid w:val="00841DFA"/>
    <w:rsid w:val="00857A93"/>
    <w:rsid w:val="008A32F0"/>
    <w:rsid w:val="00993755"/>
    <w:rsid w:val="009C730E"/>
    <w:rsid w:val="009D0F79"/>
    <w:rsid w:val="00A25297"/>
    <w:rsid w:val="00A4138B"/>
    <w:rsid w:val="00A63162"/>
    <w:rsid w:val="00A74DF0"/>
    <w:rsid w:val="00B25311"/>
    <w:rsid w:val="00BB03AC"/>
    <w:rsid w:val="00C00450"/>
    <w:rsid w:val="00CB1F31"/>
    <w:rsid w:val="00D16186"/>
    <w:rsid w:val="00D63D9C"/>
    <w:rsid w:val="00EB5700"/>
    <w:rsid w:val="00ED292C"/>
    <w:rsid w:val="00F10983"/>
    <w:rsid w:val="00FC2D67"/>
    <w:rsid w:val="04B121ED"/>
    <w:rsid w:val="23895334"/>
    <w:rsid w:val="68921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112</Characters>
  <Lines>1</Lines>
  <Paragraphs>1</Paragraphs>
  <TotalTime>3</TotalTime>
  <ScaleCrop>false</ScaleCrop>
  <LinksUpToDate>false</LinksUpToDate>
  <CharactersWithSpaces>130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2018-08-29T01:19:00Z</dcterms:created>
  <dc:creator>lenovo</dc:creator>
  <cp:lastModifiedBy>高高</cp:lastModifiedBy>
  <dcterms:modified xsi:type="dcterms:W3CDTF">2020-03-05T08:46:41Z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