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27" w:tblpY="2478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714"/>
        <w:gridCol w:w="3435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27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情况记载</w:t>
            </w:r>
          </w:p>
        </w:tc>
        <w:tc>
          <w:tcPr>
            <w:tcW w:w="34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处理情况</w:t>
            </w:r>
          </w:p>
        </w:tc>
        <w:tc>
          <w:tcPr>
            <w:tcW w:w="10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2018.03.12</w:t>
            </w:r>
          </w:p>
        </w:tc>
        <w:tc>
          <w:tcPr>
            <w:tcW w:w="271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接家长电话，反映九年级物理老师作业批改情况不及时，学生订正不及时，体育课后上物理课，让学生站着上课。</w:t>
            </w:r>
          </w:p>
        </w:tc>
        <w:tc>
          <w:tcPr>
            <w:tcW w:w="3435" w:type="dxa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过调查，让学生站着上课情况属实，是因为题目简单学生不会回答；查阅任课老师三个班级的作业批改情况，批改情况正常，因本学期时间紧，赶进度备考，有些大题目还没有讲，后期会统一复习讲解，并及时回复家长。</w:t>
            </w:r>
          </w:p>
        </w:tc>
        <w:tc>
          <w:tcPr>
            <w:tcW w:w="1039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2018.03.29</w:t>
            </w:r>
          </w:p>
        </w:tc>
        <w:tc>
          <w:tcPr>
            <w:tcW w:w="27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七年级家长询问升学分班事宜</w:t>
            </w:r>
          </w:p>
        </w:tc>
        <w:tc>
          <w:tcPr>
            <w:tcW w:w="34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逐一解释，并按家长要求转告校长，校长约谈家长。</w:t>
            </w:r>
          </w:p>
        </w:tc>
        <w:tc>
          <w:tcPr>
            <w:tcW w:w="10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2018.03.22</w:t>
            </w:r>
          </w:p>
        </w:tc>
        <w:tc>
          <w:tcPr>
            <w:tcW w:w="27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八</w:t>
            </w:r>
            <w:r>
              <w:rPr>
                <w:rFonts w:hint="eastAsia"/>
                <w:vertAlign w:val="baseline"/>
                <w:lang w:val="en-US" w:eastAsia="zh-CN"/>
              </w:rPr>
              <w:t>5班学生反映本班包玉树同学，讲脏话讲攀比，歧视欺负同学，影响班级班风学风，要求教导处能出面教育。</w:t>
            </w:r>
          </w:p>
        </w:tc>
        <w:tc>
          <w:tcPr>
            <w:tcW w:w="34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周一找包玉树同学谈话，</w:t>
            </w: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戴亚萍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教导处接受家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长和学生</w:t>
      </w:r>
      <w:r>
        <w:rPr>
          <w:rFonts w:hint="eastAsia"/>
          <w:b/>
          <w:bCs/>
          <w:sz w:val="24"/>
          <w:szCs w:val="24"/>
          <w:lang w:eastAsia="zh-CN"/>
        </w:rPr>
        <w:t>来访</w:t>
      </w:r>
      <w:r>
        <w:rPr>
          <w:rFonts w:hint="eastAsia"/>
          <w:b/>
          <w:bCs/>
          <w:sz w:val="24"/>
          <w:szCs w:val="24"/>
        </w:rPr>
        <w:t>情况记载</w:t>
      </w:r>
      <w:r>
        <w:rPr>
          <w:rFonts w:hint="eastAsia"/>
          <w:b/>
          <w:bCs/>
          <w:sz w:val="24"/>
          <w:szCs w:val="24"/>
          <w:lang w:val="en-US" w:eastAsia="zh-CN"/>
        </w:rPr>
        <w:t>(2018年度)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B7447"/>
    <w:rsid w:val="61911996"/>
    <w:rsid w:val="6582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2018-04-08T03:31:29Z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